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textAlignment w:val="baseline"/>
        <w:rPr>
          <w:rFonts w:ascii="微软雅黑" w:hAnsi="微软雅黑" w:eastAsia="微软雅黑" w:cs="微软雅黑"/>
          <w:b/>
          <w:i w:val="0"/>
          <w:caps w:val="0"/>
          <w:color w:val="ED0000"/>
          <w:spacing w:val="0"/>
          <w:sz w:val="33"/>
          <w:szCs w:val="33"/>
        </w:rPr>
      </w:pPr>
      <w:r>
        <w:rPr>
          <w:rFonts w:hint="eastAsia" w:ascii="微软雅黑" w:hAnsi="微软雅黑" w:eastAsia="微软雅黑" w:cs="微软雅黑"/>
          <w:b/>
          <w:i w:val="0"/>
          <w:caps w:val="0"/>
          <w:color w:val="ED0000"/>
          <w:spacing w:val="0"/>
          <w:sz w:val="33"/>
          <w:szCs w:val="33"/>
          <w:bdr w:val="none" w:color="auto" w:sz="0" w:space="0"/>
          <w:shd w:val="clear" w:fill="FFFFFF"/>
          <w:vertAlign w:val="baseline"/>
        </w:rPr>
        <w:t>关于评选2017－2018学年第二学期优良学风班、优良学风先进个人的通知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ascii="微软雅黑" w:hAnsi="微软雅黑" w:eastAsia="微软雅黑" w:cs="微软雅黑"/>
          <w:i w:val="0"/>
          <w:caps w:val="0"/>
          <w:color w:val="333333"/>
          <w:spacing w:val="0"/>
          <w:sz w:val="21"/>
          <w:szCs w:val="21"/>
        </w:rPr>
      </w:pPr>
      <w:r>
        <w:rPr>
          <w:rFonts w:ascii="仿宋" w:hAnsi="仿宋" w:eastAsia="仿宋" w:cs="仿宋"/>
          <w:i w:val="0"/>
          <w:caps w:val="0"/>
          <w:color w:val="333333"/>
          <w:spacing w:val="0"/>
          <w:sz w:val="27"/>
          <w:szCs w:val="27"/>
          <w:bdr w:val="none" w:color="auto" w:sz="0" w:space="0"/>
          <w:shd w:val="clear" w:fill="FFFFFF"/>
          <w:vertAlign w:val="baseline"/>
        </w:rPr>
        <w:t>各</w:t>
      </w:r>
      <w:r>
        <w:rPr>
          <w:rFonts w:hint="eastAsia" w:ascii="仿宋" w:hAnsi="仿宋" w:eastAsia="仿宋" w:cs="仿宋"/>
          <w:i w:val="0"/>
          <w:caps w:val="0"/>
          <w:color w:val="333333"/>
          <w:spacing w:val="0"/>
          <w:sz w:val="27"/>
          <w:szCs w:val="27"/>
          <w:bdr w:val="none" w:color="auto" w:sz="0" w:space="0"/>
          <w:shd w:val="clear" w:fill="FFFFFF"/>
          <w:vertAlign w:val="baseline"/>
          <w:lang w:eastAsia="zh-CN"/>
        </w:rPr>
        <w:t>班级、各同学</w:t>
      </w:r>
      <w:r>
        <w:rPr>
          <w:rFonts w:ascii="仿宋" w:hAnsi="仿宋" w:eastAsia="仿宋" w:cs="仿宋"/>
          <w:i w:val="0"/>
          <w:caps w:val="0"/>
          <w:color w:val="333333"/>
          <w:spacing w:val="0"/>
          <w:sz w:val="27"/>
          <w:szCs w:val="27"/>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bdr w:val="none" w:color="auto" w:sz="0" w:space="0"/>
          <w:shd w:val="clear" w:fill="FFFFFF"/>
          <w:vertAlign w:val="baseline"/>
        </w:rPr>
        <w:t>    为进一步加强优良学风建设和和谐校园建设，树立身边优秀学生和优秀学生集体的榜样，根据《上海电力学院优良学风班、优良学风先进个人评选办法》（2016年3月修订）文件精神，现开展</w:t>
      </w:r>
      <w:r>
        <w:rPr>
          <w:rFonts w:hint="eastAsia" w:ascii="仿宋" w:hAnsi="仿宋" w:eastAsia="仿宋" w:cs="仿宋"/>
          <w:i w:val="0"/>
          <w:caps w:val="0"/>
          <w:color w:val="333333"/>
          <w:spacing w:val="0"/>
          <w:sz w:val="27"/>
          <w:szCs w:val="27"/>
          <w:bdr w:val="none" w:color="auto" w:sz="0" w:space="0"/>
          <w:shd w:val="clear" w:fill="FFFFFF"/>
          <w:vertAlign w:val="baseline"/>
          <w:lang w:val="en-US"/>
        </w:rPr>
        <w:t>2017—2018</w:t>
      </w:r>
      <w:r>
        <w:rPr>
          <w:rFonts w:hint="eastAsia" w:ascii="仿宋" w:hAnsi="仿宋" w:eastAsia="仿宋" w:cs="仿宋"/>
          <w:i w:val="0"/>
          <w:caps w:val="0"/>
          <w:color w:val="333333"/>
          <w:spacing w:val="0"/>
          <w:sz w:val="27"/>
          <w:szCs w:val="27"/>
          <w:bdr w:val="none" w:color="auto" w:sz="0" w:space="0"/>
          <w:shd w:val="clear" w:fill="FFFFFF"/>
          <w:vertAlign w:val="baseline"/>
        </w:rPr>
        <w:t>学年第二学期优良学风班、优良学风先进个人的评选工作。相关事宜通知如下: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textAlignment w:val="baseline"/>
        <w:rPr>
          <w:rFonts w:hint="eastAsia" w:ascii="微软雅黑" w:hAnsi="微软雅黑" w:eastAsia="微软雅黑" w:cs="微软雅黑"/>
          <w:i w:val="0"/>
          <w:caps w:val="0"/>
          <w:color w:val="333333"/>
          <w:spacing w:val="0"/>
          <w:sz w:val="21"/>
          <w:szCs w:val="21"/>
        </w:rPr>
      </w:pPr>
      <w:r>
        <w:rPr>
          <w:rStyle w:val="5"/>
          <w:rFonts w:hint="eastAsia" w:ascii="仿宋" w:hAnsi="仿宋" w:eastAsia="仿宋" w:cs="仿宋"/>
          <w:i w:val="0"/>
          <w:caps w:val="0"/>
          <w:color w:val="333333"/>
          <w:spacing w:val="0"/>
          <w:sz w:val="27"/>
          <w:szCs w:val="27"/>
          <w:bdr w:val="none" w:color="auto" w:sz="0" w:space="0"/>
          <w:shd w:val="clear" w:fill="FFFFFF"/>
          <w:vertAlign w:val="baseline"/>
        </w:rPr>
        <w:t>一、评选名额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bdr w:val="none" w:color="auto" w:sz="0" w:space="0"/>
          <w:shd w:val="clear" w:fill="FFFFFF"/>
          <w:vertAlign w:val="baseline"/>
          <w:lang w:val="en-US"/>
        </w:rPr>
        <w:t>1</w:t>
      </w:r>
      <w:r>
        <w:rPr>
          <w:rFonts w:hint="eastAsia" w:ascii="仿宋" w:hAnsi="仿宋" w:eastAsia="仿宋" w:cs="仿宋"/>
          <w:i w:val="0"/>
          <w:caps w:val="0"/>
          <w:color w:val="333333"/>
          <w:spacing w:val="0"/>
          <w:sz w:val="27"/>
          <w:szCs w:val="27"/>
          <w:bdr w:val="none" w:color="auto" w:sz="0" w:space="0"/>
          <w:shd w:val="clear" w:fill="FFFFFF"/>
          <w:vertAlign w:val="baseline"/>
        </w:rPr>
        <w:t>、优良学风班、优良学风先进个人每学期评选一次，原则上按专业、按年级评比。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bdr w:val="none" w:color="auto" w:sz="0" w:space="0"/>
          <w:shd w:val="clear" w:fill="FFFFFF"/>
          <w:vertAlign w:val="baseline"/>
        </w:rPr>
        <w:t>2、各二级学院优良学风班的总评定比例不超过具有参评资格的班级总数的</w:t>
      </w:r>
      <w:r>
        <w:rPr>
          <w:rFonts w:hint="eastAsia" w:ascii="仿宋" w:hAnsi="仿宋" w:eastAsia="仿宋" w:cs="仿宋"/>
          <w:i w:val="0"/>
          <w:caps w:val="0"/>
          <w:color w:val="333333"/>
          <w:spacing w:val="0"/>
          <w:sz w:val="27"/>
          <w:szCs w:val="27"/>
          <w:bdr w:val="none" w:color="auto" w:sz="0" w:space="0"/>
          <w:shd w:val="clear" w:fill="FFFFFF"/>
          <w:vertAlign w:val="baseline"/>
          <w:lang w:val="en-US"/>
        </w:rPr>
        <w:t>10%</w:t>
      </w:r>
      <w:r>
        <w:rPr>
          <w:rFonts w:hint="eastAsia" w:ascii="仿宋" w:hAnsi="仿宋" w:eastAsia="仿宋" w:cs="仿宋"/>
          <w:i w:val="0"/>
          <w:caps w:val="0"/>
          <w:color w:val="333333"/>
          <w:spacing w:val="0"/>
          <w:sz w:val="27"/>
          <w:szCs w:val="27"/>
          <w:bdr w:val="none" w:color="auto" w:sz="0" w:space="0"/>
          <w:shd w:val="clear" w:fill="FFFFFF"/>
          <w:vertAlign w:val="baseline"/>
        </w:rPr>
        <w:t>。优良学风先进个人的评定比例不超过具有参评资格的学生总数的</w:t>
      </w:r>
      <w:r>
        <w:rPr>
          <w:rFonts w:hint="eastAsia" w:ascii="仿宋" w:hAnsi="仿宋" w:eastAsia="仿宋" w:cs="仿宋"/>
          <w:i w:val="0"/>
          <w:caps w:val="0"/>
          <w:color w:val="333333"/>
          <w:spacing w:val="0"/>
          <w:sz w:val="27"/>
          <w:szCs w:val="27"/>
          <w:bdr w:val="none" w:color="auto" w:sz="0" w:space="0"/>
          <w:shd w:val="clear" w:fill="FFFFFF"/>
          <w:vertAlign w:val="baseline"/>
          <w:lang w:val="en-US"/>
        </w:rPr>
        <w:t>3%</w:t>
      </w:r>
      <w:r>
        <w:rPr>
          <w:rFonts w:hint="eastAsia" w:ascii="仿宋" w:hAnsi="仿宋" w:eastAsia="仿宋" w:cs="仿宋"/>
          <w:i w:val="0"/>
          <w:caps w:val="0"/>
          <w:color w:val="333333"/>
          <w:spacing w:val="0"/>
          <w:sz w:val="27"/>
          <w:szCs w:val="27"/>
          <w:bdr w:val="none" w:color="auto" w:sz="0" w:space="0"/>
          <w:shd w:val="clear" w:fill="FFFFFF"/>
          <w:vertAlign w:val="baseline"/>
        </w:rPr>
        <w:t>。</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textAlignment w:val="baseline"/>
        <w:rPr>
          <w:rFonts w:hint="eastAsia" w:ascii="微软雅黑" w:hAnsi="微软雅黑" w:eastAsia="微软雅黑" w:cs="微软雅黑"/>
          <w:i w:val="0"/>
          <w:caps w:val="0"/>
          <w:color w:val="333333"/>
          <w:spacing w:val="0"/>
          <w:sz w:val="21"/>
          <w:szCs w:val="21"/>
        </w:rPr>
      </w:pPr>
      <w:r>
        <w:rPr>
          <w:rStyle w:val="5"/>
          <w:rFonts w:hint="eastAsia" w:ascii="仿宋" w:hAnsi="仿宋" w:eastAsia="仿宋" w:cs="仿宋"/>
          <w:i w:val="0"/>
          <w:caps w:val="0"/>
          <w:color w:val="333333"/>
          <w:spacing w:val="0"/>
          <w:sz w:val="27"/>
          <w:szCs w:val="27"/>
          <w:bdr w:val="none" w:color="auto" w:sz="0" w:space="0"/>
          <w:shd w:val="clear" w:fill="FFFFFF"/>
          <w:vertAlign w:val="baseline"/>
        </w:rPr>
        <w:t>二、评选标准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textAlignment w:val="baseline"/>
        <w:rPr>
          <w:rFonts w:hint="eastAsia" w:ascii="微软雅黑" w:hAnsi="微软雅黑" w:eastAsia="仿宋" w:cs="微软雅黑"/>
          <w:i w:val="0"/>
          <w:caps w:val="0"/>
          <w:color w:val="333333"/>
          <w:spacing w:val="0"/>
          <w:sz w:val="21"/>
          <w:szCs w:val="21"/>
          <w:lang w:eastAsia="zh-CN"/>
        </w:rPr>
      </w:pPr>
      <w:r>
        <w:rPr>
          <w:rFonts w:hint="eastAsia" w:ascii="仿宋" w:hAnsi="仿宋" w:eastAsia="仿宋" w:cs="仿宋"/>
          <w:i w:val="0"/>
          <w:caps w:val="0"/>
          <w:color w:val="333333"/>
          <w:spacing w:val="0"/>
          <w:sz w:val="27"/>
          <w:szCs w:val="27"/>
          <w:bdr w:val="none" w:color="auto" w:sz="0" w:space="0"/>
          <w:shd w:val="clear" w:fill="FFFFFF"/>
          <w:vertAlign w:val="baseline"/>
        </w:rPr>
        <w:t>优良学风班、优良学风先进个人的评选标准请根据《上海电力学院优良学风班、优良学风先进个人评选办法》（2016年3月修订）的相关规定，并结合各二级学院实际制定的相应评选细则进行</w:t>
      </w:r>
      <w:r>
        <w:rPr>
          <w:rFonts w:hint="eastAsia" w:ascii="仿宋" w:hAnsi="仿宋" w:eastAsia="仿宋" w:cs="仿宋"/>
          <w:i w:val="0"/>
          <w:caps w:val="0"/>
          <w:color w:val="333333"/>
          <w:spacing w:val="0"/>
          <w:sz w:val="27"/>
          <w:szCs w:val="27"/>
          <w:bdr w:val="none" w:color="auto" w:sz="0" w:space="0"/>
          <w:shd w:val="clear" w:fill="FFFFFF"/>
          <w:vertAlign w:val="baseline"/>
          <w:lang w:eastAsia="zh-CN"/>
        </w:rPr>
        <w:t>，详见附件《经管学院优良学风班答辩评分表》具体标准。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textAlignment w:val="baseline"/>
        <w:rPr>
          <w:rFonts w:hint="eastAsia" w:ascii="微软雅黑" w:hAnsi="微软雅黑" w:eastAsia="微软雅黑" w:cs="微软雅黑"/>
          <w:i w:val="0"/>
          <w:caps w:val="0"/>
          <w:color w:val="333333"/>
          <w:spacing w:val="0"/>
          <w:sz w:val="21"/>
          <w:szCs w:val="21"/>
        </w:rPr>
      </w:pPr>
      <w:r>
        <w:rPr>
          <w:rStyle w:val="5"/>
          <w:rFonts w:hint="eastAsia" w:ascii="仿宋" w:hAnsi="仿宋" w:eastAsia="仿宋" w:cs="仿宋"/>
          <w:i w:val="0"/>
          <w:caps w:val="0"/>
          <w:color w:val="333333"/>
          <w:spacing w:val="0"/>
          <w:sz w:val="27"/>
          <w:szCs w:val="27"/>
          <w:bdr w:val="none" w:color="auto" w:sz="0" w:space="0"/>
          <w:shd w:val="clear" w:fill="FFFFFF"/>
          <w:vertAlign w:val="baseline"/>
        </w:rPr>
        <w:t>三、评选程序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textAlignment w:val="baseline"/>
        <w:rPr>
          <w:rFonts w:hint="eastAsia" w:ascii="微软雅黑" w:hAnsi="微软雅黑" w:eastAsia="微软雅黑" w:cs="微软雅黑"/>
          <w:i w:val="0"/>
          <w:caps w:val="0"/>
          <w:color w:val="333333"/>
          <w:spacing w:val="0"/>
          <w:sz w:val="21"/>
          <w:szCs w:val="21"/>
        </w:rPr>
      </w:pPr>
      <w:r>
        <w:rPr>
          <w:rStyle w:val="5"/>
          <w:rFonts w:hint="eastAsia" w:ascii="仿宋" w:hAnsi="仿宋" w:eastAsia="仿宋" w:cs="仿宋"/>
          <w:i w:val="0"/>
          <w:caps w:val="0"/>
          <w:color w:val="333333"/>
          <w:spacing w:val="0"/>
          <w:sz w:val="27"/>
          <w:szCs w:val="27"/>
          <w:bdr w:val="none" w:color="auto" w:sz="0" w:space="0"/>
          <w:shd w:val="clear" w:fill="FFFFFF"/>
          <w:vertAlign w:val="baseline"/>
          <w:lang w:val="en-US"/>
        </w:rPr>
        <w:t>1</w:t>
      </w:r>
      <w:r>
        <w:rPr>
          <w:rStyle w:val="5"/>
          <w:rFonts w:hint="eastAsia" w:ascii="仿宋" w:hAnsi="仿宋" w:eastAsia="仿宋" w:cs="仿宋"/>
          <w:i w:val="0"/>
          <w:caps w:val="0"/>
          <w:color w:val="333333"/>
          <w:spacing w:val="0"/>
          <w:sz w:val="27"/>
          <w:szCs w:val="27"/>
          <w:bdr w:val="none" w:color="auto" w:sz="0" w:space="0"/>
          <w:shd w:val="clear" w:fill="FFFFFF"/>
          <w:vertAlign w:val="baseline"/>
        </w:rPr>
        <w:t>、班级、个人申报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textAlignment w:val="baseline"/>
        <w:rPr>
          <w:rFonts w:hint="eastAsia" w:ascii="仿宋" w:hAnsi="仿宋" w:eastAsia="仿宋" w:cs="仿宋"/>
          <w:i w:val="0"/>
          <w:caps w:val="0"/>
          <w:color w:val="333333"/>
          <w:spacing w:val="0"/>
          <w:sz w:val="27"/>
          <w:szCs w:val="27"/>
          <w:bdr w:val="none" w:color="auto" w:sz="0" w:space="0"/>
          <w:shd w:val="clear" w:fill="FFFFFF"/>
          <w:vertAlign w:val="baseline"/>
        </w:rPr>
      </w:pPr>
      <w:r>
        <w:rPr>
          <w:rFonts w:hint="eastAsia" w:ascii="仿宋" w:hAnsi="仿宋" w:eastAsia="仿宋" w:cs="仿宋"/>
          <w:i w:val="0"/>
          <w:caps w:val="0"/>
          <w:color w:val="333333"/>
          <w:spacing w:val="0"/>
          <w:sz w:val="27"/>
          <w:szCs w:val="27"/>
          <w:bdr w:val="none" w:color="auto" w:sz="0" w:space="0"/>
          <w:shd w:val="clear" w:fill="FFFFFF"/>
          <w:vertAlign w:val="baseline"/>
        </w:rPr>
        <w:t xml:space="preserve">    </w:t>
      </w:r>
      <w:r>
        <w:rPr>
          <w:rFonts w:hint="eastAsia" w:ascii="仿宋" w:hAnsi="仿宋" w:eastAsia="仿宋" w:cs="仿宋"/>
          <w:i w:val="0"/>
          <w:caps w:val="0"/>
          <w:color w:val="333333"/>
          <w:spacing w:val="0"/>
          <w:sz w:val="27"/>
          <w:szCs w:val="27"/>
          <w:bdr w:val="none" w:color="auto" w:sz="0" w:space="0"/>
          <w:shd w:val="clear" w:fill="FFFFFF"/>
          <w:vertAlign w:val="baseline"/>
          <w:lang w:val="en-US" w:eastAsia="zh-CN"/>
        </w:rPr>
        <w:t xml:space="preserve"> </w:t>
      </w:r>
      <w:r>
        <w:rPr>
          <w:rFonts w:hint="eastAsia" w:ascii="仿宋" w:hAnsi="仿宋" w:eastAsia="仿宋" w:cs="仿宋"/>
          <w:i w:val="0"/>
          <w:caps w:val="0"/>
          <w:color w:val="333333"/>
          <w:spacing w:val="0"/>
          <w:sz w:val="27"/>
          <w:szCs w:val="27"/>
          <w:bdr w:val="none" w:color="auto" w:sz="0" w:space="0"/>
          <w:shd w:val="clear" w:fill="FFFFFF"/>
          <w:vertAlign w:val="baseline"/>
        </w:rPr>
        <w:t>参加评选的班级和学生个人向所在二级学院提出申请，分别填写《上海电力学院优良学风班申报表》、《上海电力学院优良学风先进个人申报表》(详见附件)。并于</w:t>
      </w:r>
      <w:r>
        <w:rPr>
          <w:rFonts w:hint="eastAsia" w:ascii="仿宋" w:hAnsi="仿宋" w:eastAsia="仿宋" w:cs="仿宋"/>
          <w:i w:val="0"/>
          <w:caps w:val="0"/>
          <w:color w:val="333333"/>
          <w:spacing w:val="0"/>
          <w:sz w:val="27"/>
          <w:szCs w:val="27"/>
          <w:bdr w:val="none" w:color="auto" w:sz="0" w:space="0"/>
          <w:shd w:val="clear" w:fill="FFFFFF"/>
          <w:vertAlign w:val="baseline"/>
          <w:lang w:val="en-US"/>
        </w:rPr>
        <w:t>10</w:t>
      </w:r>
      <w:r>
        <w:rPr>
          <w:rFonts w:hint="eastAsia" w:ascii="仿宋" w:hAnsi="仿宋" w:eastAsia="仿宋" w:cs="仿宋"/>
          <w:i w:val="0"/>
          <w:caps w:val="0"/>
          <w:color w:val="333333"/>
          <w:spacing w:val="0"/>
          <w:sz w:val="27"/>
          <w:szCs w:val="27"/>
          <w:bdr w:val="none" w:color="auto" w:sz="0" w:space="0"/>
          <w:shd w:val="clear" w:fill="FFFFFF"/>
          <w:vertAlign w:val="baseline"/>
        </w:rPr>
        <w:t>月</w:t>
      </w:r>
      <w:r>
        <w:rPr>
          <w:rFonts w:hint="eastAsia" w:ascii="仿宋" w:hAnsi="仿宋" w:eastAsia="仿宋" w:cs="仿宋"/>
          <w:i w:val="0"/>
          <w:caps w:val="0"/>
          <w:color w:val="333333"/>
          <w:spacing w:val="0"/>
          <w:sz w:val="27"/>
          <w:szCs w:val="27"/>
          <w:bdr w:val="none" w:color="auto" w:sz="0" w:space="0"/>
          <w:shd w:val="clear" w:fill="FFFFFF"/>
          <w:vertAlign w:val="baseline"/>
          <w:lang w:val="en-US"/>
        </w:rPr>
        <w:t>15</w:t>
      </w:r>
      <w:r>
        <w:rPr>
          <w:rFonts w:hint="eastAsia" w:ascii="仿宋" w:hAnsi="仿宋" w:eastAsia="仿宋" w:cs="仿宋"/>
          <w:i w:val="0"/>
          <w:caps w:val="0"/>
          <w:color w:val="333333"/>
          <w:spacing w:val="0"/>
          <w:sz w:val="27"/>
          <w:szCs w:val="27"/>
          <w:bdr w:val="none" w:color="auto" w:sz="0" w:space="0"/>
          <w:shd w:val="clear" w:fill="FFFFFF"/>
          <w:vertAlign w:val="baseline"/>
        </w:rPr>
        <w:t>日前上交所在二级学院。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0"/>
        <w:jc w:val="left"/>
        <w:textAlignment w:val="baseline"/>
        <w:rPr>
          <w:rFonts w:hint="eastAsia" w:ascii="仿宋" w:hAnsi="仿宋" w:eastAsia="仿宋" w:cs="仿宋"/>
          <w:b/>
          <w:bCs/>
          <w:i w:val="0"/>
          <w:caps w:val="0"/>
          <w:color w:val="333333"/>
          <w:spacing w:val="0"/>
          <w:sz w:val="27"/>
          <w:szCs w:val="27"/>
          <w:bdr w:val="none" w:color="auto" w:sz="0" w:space="0"/>
          <w:shd w:val="clear" w:fill="FFFFFF"/>
          <w:vertAlign w:val="baseline"/>
          <w:lang w:val="en-US" w:eastAsia="zh-CN"/>
        </w:rPr>
      </w:pPr>
      <w:r>
        <w:rPr>
          <w:rFonts w:hint="eastAsia" w:ascii="仿宋" w:hAnsi="仿宋" w:eastAsia="仿宋" w:cs="仿宋"/>
          <w:b/>
          <w:bCs/>
          <w:i w:val="0"/>
          <w:caps w:val="0"/>
          <w:color w:val="333333"/>
          <w:spacing w:val="0"/>
          <w:sz w:val="27"/>
          <w:szCs w:val="27"/>
          <w:bdr w:val="none" w:color="auto" w:sz="0" w:space="0"/>
          <w:shd w:val="clear" w:fill="FFFFFF"/>
          <w:vertAlign w:val="baseline"/>
          <w:lang w:val="en-US" w:eastAsia="zh-CN"/>
        </w:rPr>
        <w:t>请申请参加优良学风班评选的班级：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0"/>
        <w:jc w:val="left"/>
        <w:textAlignment w:val="baseline"/>
        <w:rPr>
          <w:rFonts w:hint="eastAsia" w:ascii="仿宋" w:hAnsi="仿宋" w:eastAsia="仿宋" w:cs="仿宋"/>
          <w:i w:val="0"/>
          <w:caps w:val="0"/>
          <w:color w:val="333333"/>
          <w:spacing w:val="0"/>
          <w:sz w:val="27"/>
          <w:szCs w:val="27"/>
          <w:bdr w:val="none" w:color="auto" w:sz="0" w:space="0"/>
          <w:shd w:val="clear" w:fill="FFFFFF"/>
          <w:vertAlign w:val="baseline"/>
          <w:lang w:val="en-US" w:eastAsia="zh-CN"/>
        </w:rPr>
      </w:pPr>
      <w:r>
        <w:rPr>
          <w:rFonts w:hint="eastAsia" w:ascii="仿宋" w:hAnsi="仿宋" w:eastAsia="仿宋" w:cs="仿宋"/>
          <w:i w:val="0"/>
          <w:caps w:val="0"/>
          <w:color w:val="333333"/>
          <w:spacing w:val="0"/>
          <w:sz w:val="27"/>
          <w:szCs w:val="27"/>
          <w:shd w:val="clear" w:fill="FFFFFF"/>
          <w:vertAlign w:val="baseline"/>
          <w:lang w:val="en-US" w:eastAsia="zh-CN"/>
        </w:rPr>
        <w:t>将《</w:t>
      </w:r>
      <w:r>
        <w:rPr>
          <w:rFonts w:hint="eastAsia" w:ascii="仿宋" w:hAnsi="仿宋" w:eastAsia="仿宋" w:cs="仿宋"/>
          <w:i w:val="0"/>
          <w:caps w:val="0"/>
          <w:color w:val="333333"/>
          <w:spacing w:val="0"/>
          <w:sz w:val="27"/>
          <w:szCs w:val="27"/>
          <w:shd w:val="clear" w:fill="FFFFFF"/>
          <w:vertAlign w:val="baseline"/>
        </w:rPr>
        <w:t>上海电力学院优良学风班申报表</w:t>
      </w:r>
      <w:r>
        <w:rPr>
          <w:rFonts w:hint="eastAsia" w:ascii="仿宋" w:hAnsi="仿宋" w:eastAsia="仿宋" w:cs="仿宋"/>
          <w:i w:val="0"/>
          <w:caps w:val="0"/>
          <w:color w:val="333333"/>
          <w:spacing w:val="0"/>
          <w:sz w:val="27"/>
          <w:szCs w:val="27"/>
          <w:shd w:val="clear" w:fill="FFFFFF"/>
          <w:vertAlign w:val="baseline"/>
          <w:lang w:val="en-US" w:eastAsia="zh-CN"/>
        </w:rPr>
        <w:t>》</w:t>
      </w:r>
      <w:r>
        <w:rPr>
          <w:rFonts w:hint="eastAsia" w:ascii="仿宋" w:hAnsi="仿宋" w:eastAsia="仿宋" w:cs="仿宋"/>
          <w:b/>
          <w:bCs/>
          <w:i w:val="0"/>
          <w:caps w:val="0"/>
          <w:color w:val="333333"/>
          <w:spacing w:val="0"/>
          <w:sz w:val="27"/>
          <w:szCs w:val="27"/>
          <w:shd w:val="clear" w:fill="FFFFFF"/>
          <w:vertAlign w:val="baseline"/>
          <w:lang w:val="en-US" w:eastAsia="zh-CN"/>
        </w:rPr>
        <w:t>纸质版</w:t>
      </w:r>
      <w:r>
        <w:rPr>
          <w:rFonts w:hint="eastAsia" w:ascii="仿宋" w:hAnsi="仿宋" w:eastAsia="仿宋" w:cs="仿宋"/>
          <w:i w:val="0"/>
          <w:caps w:val="0"/>
          <w:color w:val="333333"/>
          <w:spacing w:val="0"/>
          <w:sz w:val="27"/>
          <w:szCs w:val="27"/>
          <w:shd w:val="clear" w:fill="FFFFFF"/>
          <w:vertAlign w:val="baseline"/>
          <w:lang w:val="en-US" w:eastAsia="zh-CN"/>
        </w:rPr>
        <w:t>（其中辅导员、班主任签字意见可留白）</w:t>
      </w:r>
      <w:r>
        <w:rPr>
          <w:rFonts w:hint="eastAsia" w:ascii="仿宋" w:hAnsi="仿宋" w:eastAsia="仿宋" w:cs="仿宋"/>
          <w:i w:val="0"/>
          <w:caps w:val="0"/>
          <w:color w:val="333333"/>
          <w:spacing w:val="0"/>
          <w:sz w:val="27"/>
          <w:szCs w:val="27"/>
          <w:bdr w:val="none" w:color="auto" w:sz="0" w:space="0"/>
          <w:shd w:val="clear" w:fill="FFFFFF"/>
          <w:vertAlign w:val="baseline"/>
          <w:lang w:val="en-US" w:eastAsia="zh-CN"/>
        </w:rPr>
        <w:t>于</w:t>
      </w:r>
      <w:r>
        <w:rPr>
          <w:rFonts w:hint="eastAsia" w:ascii="仿宋" w:hAnsi="仿宋" w:eastAsia="仿宋" w:cs="仿宋"/>
          <w:i w:val="0"/>
          <w:caps w:val="0"/>
          <w:color w:val="333333"/>
          <w:spacing w:val="0"/>
          <w:sz w:val="27"/>
          <w:szCs w:val="27"/>
          <w:u w:val="single"/>
          <w:bdr w:val="none" w:color="auto" w:sz="0" w:space="0"/>
          <w:shd w:val="clear" w:fill="FFFFFF"/>
          <w:vertAlign w:val="baseline"/>
          <w:lang w:val="en-US" w:eastAsia="zh-CN"/>
        </w:rPr>
        <w:t>10月15日16:00</w:t>
      </w:r>
      <w:r>
        <w:rPr>
          <w:rFonts w:hint="eastAsia" w:ascii="仿宋" w:hAnsi="仿宋" w:eastAsia="仿宋" w:cs="仿宋"/>
          <w:i w:val="0"/>
          <w:caps w:val="0"/>
          <w:color w:val="333333"/>
          <w:spacing w:val="0"/>
          <w:sz w:val="27"/>
          <w:szCs w:val="27"/>
          <w:bdr w:val="none" w:color="auto" w:sz="0" w:space="0"/>
          <w:shd w:val="clear" w:fill="FFFFFF"/>
          <w:vertAlign w:val="baseline"/>
          <w:lang w:val="en-US" w:eastAsia="zh-CN"/>
        </w:rPr>
        <w:t>前将上交至经外楼A102 学生事务中心处，逾期不予受理，后果自负。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0"/>
        <w:jc w:val="left"/>
        <w:textAlignment w:val="baseline"/>
        <w:rPr>
          <w:rFonts w:hint="eastAsia" w:ascii="仿宋" w:hAnsi="仿宋" w:eastAsia="仿宋" w:cs="仿宋"/>
          <w:b w:val="0"/>
          <w:bCs w:val="0"/>
          <w:i w:val="0"/>
          <w:caps w:val="0"/>
          <w:color w:val="333333"/>
          <w:spacing w:val="0"/>
          <w:sz w:val="27"/>
          <w:szCs w:val="27"/>
          <w:bdr w:val="none" w:color="auto" w:sz="0" w:space="0"/>
          <w:shd w:val="clear" w:fill="FFFFFF"/>
          <w:vertAlign w:val="baseline"/>
          <w:lang w:val="en-US" w:eastAsia="zh-CN"/>
        </w:rPr>
      </w:pPr>
      <w:r>
        <w:rPr>
          <w:rFonts w:hint="eastAsia" w:ascii="仿宋" w:hAnsi="仿宋" w:eastAsia="仿宋" w:cs="仿宋"/>
          <w:i w:val="0"/>
          <w:caps w:val="0"/>
          <w:color w:val="333333"/>
          <w:spacing w:val="0"/>
          <w:sz w:val="27"/>
          <w:szCs w:val="27"/>
          <w:bdr w:val="none" w:color="auto" w:sz="0" w:space="0"/>
          <w:shd w:val="clear" w:fill="FFFFFF"/>
          <w:vertAlign w:val="baseline"/>
          <w:lang w:val="en-US" w:eastAsia="zh-CN"/>
        </w:rPr>
        <w:t>请班级负责人加入优良学风班工作群（QQ群号：677806238），并于10月15日（周一）20:00前将</w:t>
      </w:r>
      <w:r>
        <w:rPr>
          <w:rFonts w:hint="eastAsia" w:ascii="仿宋" w:hAnsi="仿宋" w:eastAsia="仿宋" w:cs="仿宋"/>
          <w:i w:val="0"/>
          <w:caps w:val="0"/>
          <w:color w:val="333333"/>
          <w:spacing w:val="0"/>
          <w:sz w:val="27"/>
          <w:szCs w:val="27"/>
          <w:shd w:val="clear" w:fill="FFFFFF"/>
          <w:vertAlign w:val="baseline"/>
          <w:lang w:val="en-US" w:eastAsia="zh-CN"/>
        </w:rPr>
        <w:t>《</w:t>
      </w:r>
      <w:r>
        <w:rPr>
          <w:rFonts w:hint="eastAsia" w:ascii="仿宋" w:hAnsi="仿宋" w:eastAsia="仿宋" w:cs="仿宋"/>
          <w:i w:val="0"/>
          <w:caps w:val="0"/>
          <w:color w:val="333333"/>
          <w:spacing w:val="0"/>
          <w:sz w:val="27"/>
          <w:szCs w:val="27"/>
          <w:shd w:val="clear" w:fill="FFFFFF"/>
          <w:vertAlign w:val="baseline"/>
        </w:rPr>
        <w:t>上海电力学院优良学风班申报表</w:t>
      </w:r>
      <w:r>
        <w:rPr>
          <w:rFonts w:hint="eastAsia" w:ascii="仿宋" w:hAnsi="仿宋" w:eastAsia="仿宋" w:cs="仿宋"/>
          <w:i w:val="0"/>
          <w:caps w:val="0"/>
          <w:color w:val="333333"/>
          <w:spacing w:val="0"/>
          <w:sz w:val="27"/>
          <w:szCs w:val="27"/>
          <w:shd w:val="clear" w:fill="FFFFFF"/>
          <w:vertAlign w:val="baseline"/>
          <w:lang w:val="en-US" w:eastAsia="zh-CN"/>
        </w:rPr>
        <w:t>》</w:t>
      </w:r>
      <w:r>
        <w:rPr>
          <w:rFonts w:hint="eastAsia" w:ascii="仿宋" w:hAnsi="仿宋" w:eastAsia="仿宋" w:cs="仿宋"/>
          <w:b/>
          <w:bCs/>
          <w:i w:val="0"/>
          <w:caps w:val="0"/>
          <w:color w:val="333333"/>
          <w:spacing w:val="0"/>
          <w:sz w:val="27"/>
          <w:szCs w:val="27"/>
          <w:bdr w:val="none" w:color="auto" w:sz="0" w:space="0"/>
          <w:shd w:val="clear" w:fill="FFFFFF"/>
          <w:vertAlign w:val="baseline"/>
          <w:lang w:val="en-US" w:eastAsia="zh-CN"/>
        </w:rPr>
        <w:t>、</w:t>
      </w:r>
      <w:r>
        <w:rPr>
          <w:rFonts w:hint="eastAsia" w:ascii="仿宋" w:hAnsi="仿宋" w:eastAsia="仿宋" w:cs="仿宋"/>
          <w:b w:val="0"/>
          <w:bCs w:val="0"/>
          <w:i w:val="0"/>
          <w:caps w:val="0"/>
          <w:color w:val="333333"/>
          <w:spacing w:val="0"/>
          <w:sz w:val="27"/>
          <w:szCs w:val="27"/>
          <w:bdr w:val="none" w:color="auto" w:sz="0" w:space="0"/>
          <w:shd w:val="clear" w:fill="FFFFFF"/>
          <w:vertAlign w:val="baseline"/>
          <w:lang w:val="en-US" w:eastAsia="zh-CN"/>
        </w:rPr>
        <w:t>《</w:t>
      </w:r>
      <w:r>
        <w:rPr>
          <w:rFonts w:hint="eastAsia" w:ascii="仿宋" w:hAnsi="仿宋" w:eastAsia="仿宋" w:cs="仿宋"/>
          <w:b w:val="0"/>
          <w:bCs w:val="0"/>
          <w:i w:val="0"/>
          <w:caps w:val="0"/>
          <w:color w:val="333333"/>
          <w:spacing w:val="0"/>
          <w:sz w:val="27"/>
          <w:szCs w:val="27"/>
          <w:shd w:val="clear" w:fill="FFFFFF"/>
          <w:vertAlign w:val="baseline"/>
          <w:lang w:val="en-US" w:eastAsia="zh-CN"/>
        </w:rPr>
        <w:t>优良学风班上报信息表</w:t>
      </w:r>
      <w:r>
        <w:rPr>
          <w:rFonts w:hint="eastAsia" w:ascii="仿宋" w:hAnsi="仿宋" w:eastAsia="仿宋" w:cs="仿宋"/>
          <w:b w:val="0"/>
          <w:bCs w:val="0"/>
          <w:i w:val="0"/>
          <w:caps w:val="0"/>
          <w:color w:val="333333"/>
          <w:spacing w:val="0"/>
          <w:sz w:val="27"/>
          <w:szCs w:val="27"/>
          <w:bdr w:val="none" w:color="auto" w:sz="0" w:space="0"/>
          <w:shd w:val="clear" w:fill="FFFFFF"/>
          <w:vertAlign w:val="baseline"/>
          <w:lang w:val="en-US" w:eastAsia="zh-CN"/>
        </w:rPr>
        <w:t>》、</w:t>
      </w:r>
      <w:r>
        <w:rPr>
          <w:rFonts w:hint="eastAsia" w:ascii="仿宋" w:hAnsi="仿宋" w:eastAsia="仿宋" w:cs="仿宋"/>
          <w:b/>
          <w:bCs/>
          <w:i w:val="0"/>
          <w:caps w:val="0"/>
          <w:color w:val="333333"/>
          <w:spacing w:val="0"/>
          <w:sz w:val="27"/>
          <w:szCs w:val="27"/>
          <w:bdr w:val="none" w:color="auto" w:sz="0" w:space="0"/>
          <w:shd w:val="clear" w:fill="FFFFFF"/>
          <w:vertAlign w:val="baseline"/>
          <w:lang w:val="en-US" w:eastAsia="zh-CN"/>
        </w:rPr>
        <w:t>答辩PPT</w:t>
      </w:r>
      <w:r>
        <w:rPr>
          <w:rFonts w:hint="eastAsia" w:ascii="仿宋" w:hAnsi="仿宋" w:eastAsia="仿宋" w:cs="仿宋"/>
          <w:i w:val="0"/>
          <w:caps w:val="0"/>
          <w:color w:val="333333"/>
          <w:spacing w:val="0"/>
          <w:sz w:val="27"/>
          <w:szCs w:val="27"/>
          <w:bdr w:val="none" w:color="auto" w:sz="0" w:space="0"/>
          <w:shd w:val="clear" w:fill="FFFFFF"/>
          <w:vertAlign w:val="baseline"/>
          <w:lang w:val="en-US" w:eastAsia="zh-CN"/>
        </w:rPr>
        <w:t>发送至邮箱：</w:t>
      </w:r>
      <w:r>
        <w:rPr>
          <w:rFonts w:hint="eastAsia" w:ascii="仿宋" w:hAnsi="仿宋" w:eastAsia="仿宋" w:cs="仿宋"/>
          <w:b w:val="0"/>
          <w:bCs w:val="0"/>
          <w:i w:val="0"/>
          <w:caps w:val="0"/>
          <w:color w:val="333333"/>
          <w:spacing w:val="0"/>
          <w:sz w:val="27"/>
          <w:szCs w:val="27"/>
          <w:u w:val="none"/>
          <w:bdr w:val="none" w:color="auto" w:sz="0" w:space="0"/>
          <w:shd w:val="clear" w:fill="FFFFFF"/>
          <w:vertAlign w:val="baseline"/>
          <w:lang w:val="en-US" w:eastAsia="zh-CN"/>
        </w:rPr>
        <w:t>jgylxf@163.com</w:t>
      </w:r>
      <w:r>
        <w:rPr>
          <w:rFonts w:hint="eastAsia" w:ascii="仿宋" w:hAnsi="仿宋" w:eastAsia="仿宋" w:cs="仿宋"/>
          <w:b w:val="0"/>
          <w:bCs w:val="0"/>
          <w:i w:val="0"/>
          <w:caps w:val="0"/>
          <w:color w:val="333333"/>
          <w:spacing w:val="0"/>
          <w:sz w:val="27"/>
          <w:szCs w:val="27"/>
          <w:bdr w:val="none" w:color="auto" w:sz="0" w:space="0"/>
          <w:shd w:val="clear" w:fill="FFFFFF"/>
          <w:vertAlign w:val="baseline"/>
          <w:lang w:val="en-US" w:eastAsia="zh-CN"/>
        </w:rPr>
        <w:t xml:space="preserve"> (经管优良学风），表中数据</w:t>
      </w:r>
      <w:r>
        <w:rPr>
          <w:rFonts w:hint="eastAsia" w:ascii="仿宋" w:hAnsi="仿宋" w:eastAsia="仿宋" w:cs="仿宋"/>
          <w:b w:val="0"/>
          <w:bCs w:val="0"/>
          <w:i w:val="0"/>
          <w:caps w:val="0"/>
          <w:color w:val="333333"/>
          <w:spacing w:val="0"/>
          <w:sz w:val="27"/>
          <w:szCs w:val="27"/>
          <w:shd w:val="clear" w:fill="FFFFFF"/>
          <w:vertAlign w:val="baseline"/>
          <w:lang w:val="en-US" w:eastAsia="zh-CN"/>
        </w:rPr>
        <w:t>将作为评选重要参考依据，</w:t>
      </w:r>
      <w:r>
        <w:rPr>
          <w:rFonts w:hint="eastAsia" w:ascii="仿宋" w:hAnsi="仿宋" w:eastAsia="仿宋" w:cs="仿宋"/>
          <w:b w:val="0"/>
          <w:bCs w:val="0"/>
          <w:i w:val="0"/>
          <w:caps w:val="0"/>
          <w:color w:val="333333"/>
          <w:spacing w:val="0"/>
          <w:sz w:val="27"/>
          <w:szCs w:val="27"/>
          <w:bdr w:val="none" w:color="auto" w:sz="0" w:space="0"/>
          <w:shd w:val="clear" w:fill="FFFFFF"/>
          <w:vertAlign w:val="baseline"/>
          <w:lang w:val="en-US" w:eastAsia="zh-CN"/>
        </w:rPr>
        <w:t>要求真实、有据，务必认真对待。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0"/>
        <w:jc w:val="left"/>
        <w:textAlignment w:val="baseline"/>
        <w:rPr>
          <w:rFonts w:hint="eastAsia" w:ascii="仿宋" w:hAnsi="仿宋" w:eastAsia="仿宋" w:cs="仿宋"/>
          <w:b/>
          <w:bCs/>
          <w:i w:val="0"/>
          <w:caps w:val="0"/>
          <w:color w:val="333333"/>
          <w:spacing w:val="0"/>
          <w:sz w:val="27"/>
          <w:szCs w:val="27"/>
          <w:bdr w:val="none" w:color="auto" w:sz="0" w:space="0"/>
          <w:shd w:val="clear" w:fill="FFFFFF"/>
          <w:vertAlign w:val="baseline"/>
          <w:lang w:val="en-US" w:eastAsia="zh-CN"/>
        </w:rPr>
      </w:pPr>
      <w:r>
        <w:rPr>
          <w:rFonts w:hint="eastAsia" w:ascii="仿宋" w:hAnsi="仿宋" w:eastAsia="仿宋" w:cs="仿宋"/>
          <w:b/>
          <w:bCs/>
          <w:i w:val="0"/>
          <w:caps w:val="0"/>
          <w:color w:val="333333"/>
          <w:spacing w:val="0"/>
          <w:sz w:val="27"/>
          <w:szCs w:val="27"/>
          <w:bdr w:val="none" w:color="auto" w:sz="0" w:space="0"/>
          <w:shd w:val="clear" w:fill="FFFFFF"/>
          <w:vertAlign w:val="baseline"/>
          <w:lang w:val="en-US" w:eastAsia="zh-CN"/>
        </w:rPr>
        <w:t>请申请参加优良学风个人评选的同学：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0"/>
        <w:jc w:val="left"/>
        <w:textAlignment w:val="baseline"/>
        <w:rPr>
          <w:rFonts w:hint="eastAsia" w:ascii="仿宋" w:hAnsi="仿宋" w:eastAsia="仿宋" w:cs="仿宋"/>
          <w:i w:val="0"/>
          <w:caps w:val="0"/>
          <w:color w:val="333333"/>
          <w:spacing w:val="0"/>
          <w:sz w:val="27"/>
          <w:szCs w:val="27"/>
          <w:bdr w:val="none" w:color="auto" w:sz="0" w:space="0"/>
          <w:shd w:val="clear" w:fill="FFFFFF"/>
          <w:vertAlign w:val="baseline"/>
          <w:lang w:val="en-US" w:eastAsia="zh-CN"/>
        </w:rPr>
      </w:pPr>
      <w:r>
        <w:rPr>
          <w:rFonts w:hint="eastAsia" w:ascii="仿宋" w:hAnsi="仿宋" w:eastAsia="仿宋" w:cs="仿宋"/>
          <w:i w:val="0"/>
          <w:caps w:val="0"/>
          <w:color w:val="333333"/>
          <w:spacing w:val="0"/>
          <w:sz w:val="27"/>
          <w:szCs w:val="27"/>
          <w:bdr w:val="none" w:color="auto" w:sz="0" w:space="0"/>
          <w:shd w:val="clear" w:fill="FFFFFF"/>
          <w:vertAlign w:val="baseline"/>
          <w:lang w:val="en-US" w:eastAsia="zh-CN"/>
        </w:rPr>
        <w:t>将</w:t>
      </w:r>
      <w:r>
        <w:rPr>
          <w:rFonts w:hint="eastAsia" w:ascii="仿宋" w:hAnsi="仿宋" w:eastAsia="仿宋" w:cs="仿宋"/>
          <w:i w:val="0"/>
          <w:caps w:val="0"/>
          <w:color w:val="333333"/>
          <w:spacing w:val="0"/>
          <w:sz w:val="27"/>
          <w:szCs w:val="27"/>
          <w:shd w:val="clear" w:fill="FFFFFF"/>
          <w:vertAlign w:val="baseline"/>
        </w:rPr>
        <w:t>《上海电力学院优良学风先进个人申报表》</w:t>
      </w:r>
      <w:r>
        <w:rPr>
          <w:rFonts w:hint="eastAsia" w:ascii="仿宋" w:hAnsi="仿宋" w:eastAsia="仿宋" w:cs="仿宋"/>
          <w:i w:val="0"/>
          <w:caps w:val="0"/>
          <w:color w:val="333333"/>
          <w:spacing w:val="0"/>
          <w:sz w:val="27"/>
          <w:szCs w:val="27"/>
          <w:shd w:val="clear" w:fill="FFFFFF"/>
          <w:vertAlign w:val="baseline"/>
          <w:lang w:eastAsia="zh-CN"/>
        </w:rPr>
        <w:t>纸质版（其中评语可留白）</w:t>
      </w:r>
      <w:r>
        <w:rPr>
          <w:rFonts w:hint="eastAsia" w:ascii="仿宋" w:hAnsi="仿宋" w:eastAsia="仿宋" w:cs="仿宋"/>
          <w:i w:val="0"/>
          <w:caps w:val="0"/>
          <w:color w:val="333333"/>
          <w:spacing w:val="0"/>
          <w:sz w:val="27"/>
          <w:szCs w:val="27"/>
          <w:shd w:val="clear" w:fill="FFFFFF"/>
          <w:vertAlign w:val="baseline"/>
          <w:lang w:val="en-US" w:eastAsia="zh-CN"/>
        </w:rPr>
        <w:t>于</w:t>
      </w:r>
      <w:r>
        <w:rPr>
          <w:rFonts w:hint="eastAsia" w:ascii="仿宋" w:hAnsi="仿宋" w:eastAsia="仿宋" w:cs="仿宋"/>
          <w:i w:val="0"/>
          <w:caps w:val="0"/>
          <w:color w:val="333333"/>
          <w:spacing w:val="0"/>
          <w:sz w:val="27"/>
          <w:szCs w:val="27"/>
          <w:u w:val="single"/>
          <w:shd w:val="clear" w:fill="FFFFFF"/>
          <w:vertAlign w:val="baseline"/>
          <w:lang w:val="en-US" w:eastAsia="zh-CN"/>
        </w:rPr>
        <w:t>10月15日16:00</w:t>
      </w:r>
      <w:r>
        <w:rPr>
          <w:rFonts w:hint="eastAsia" w:ascii="仿宋" w:hAnsi="仿宋" w:eastAsia="仿宋" w:cs="仿宋"/>
          <w:i w:val="0"/>
          <w:caps w:val="0"/>
          <w:color w:val="333333"/>
          <w:spacing w:val="0"/>
          <w:sz w:val="27"/>
          <w:szCs w:val="27"/>
          <w:shd w:val="clear" w:fill="FFFFFF"/>
          <w:vertAlign w:val="baseline"/>
          <w:lang w:val="en-US" w:eastAsia="zh-CN"/>
        </w:rPr>
        <w:t>前将上交至经外楼A102 学生事务中心处，逾期不予受理，后果自负。</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textAlignment w:val="baseline"/>
        <w:rPr>
          <w:rStyle w:val="5"/>
          <w:rFonts w:hint="eastAsia" w:ascii="仿宋" w:hAnsi="仿宋" w:eastAsia="仿宋" w:cs="仿宋"/>
          <w:i w:val="0"/>
          <w:caps w:val="0"/>
          <w:color w:val="333333"/>
          <w:spacing w:val="0"/>
          <w:sz w:val="27"/>
          <w:szCs w:val="27"/>
          <w:bdr w:val="none" w:color="auto" w:sz="0" w:space="0"/>
          <w:shd w:val="clear" w:fill="FFFFFF"/>
          <w:vertAlign w:val="baseline"/>
        </w:rPr>
      </w:pPr>
      <w:r>
        <w:rPr>
          <w:rStyle w:val="5"/>
          <w:rFonts w:hint="eastAsia" w:ascii="仿宋" w:hAnsi="仿宋" w:eastAsia="仿宋" w:cs="仿宋"/>
          <w:i w:val="0"/>
          <w:caps w:val="0"/>
          <w:color w:val="333333"/>
          <w:spacing w:val="0"/>
          <w:sz w:val="27"/>
          <w:szCs w:val="27"/>
          <w:bdr w:val="none" w:color="auto" w:sz="0" w:space="0"/>
          <w:shd w:val="clear" w:fill="FFFFFF"/>
          <w:vertAlign w:val="baseline"/>
        </w:rPr>
        <w:t>评审</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Chars="0" w:right="0" w:rightChars="0"/>
        <w:jc w:val="left"/>
        <w:textAlignment w:val="baseline"/>
        <w:rPr>
          <w:rStyle w:val="5"/>
          <w:rFonts w:hint="eastAsia" w:ascii="仿宋" w:hAnsi="仿宋" w:eastAsia="仿宋" w:cs="仿宋"/>
          <w:b w:val="0"/>
          <w:bCs/>
          <w:i w:val="0"/>
          <w:caps w:val="0"/>
          <w:color w:val="333333"/>
          <w:spacing w:val="0"/>
          <w:sz w:val="27"/>
          <w:szCs w:val="27"/>
          <w:bdr w:val="none" w:color="auto" w:sz="0" w:space="0"/>
          <w:shd w:val="clear" w:fill="FFFFFF"/>
          <w:vertAlign w:val="baseline"/>
          <w:lang w:val="en-US" w:eastAsia="zh-CN"/>
        </w:rPr>
      </w:pPr>
      <w:r>
        <w:rPr>
          <w:rStyle w:val="5"/>
          <w:rFonts w:hint="eastAsia" w:ascii="仿宋" w:hAnsi="仿宋" w:eastAsia="仿宋" w:cs="仿宋"/>
          <w:i w:val="0"/>
          <w:caps w:val="0"/>
          <w:color w:val="333333"/>
          <w:spacing w:val="0"/>
          <w:sz w:val="27"/>
          <w:szCs w:val="27"/>
          <w:bdr w:val="none" w:color="auto" w:sz="0" w:space="0"/>
          <w:shd w:val="clear" w:fill="FFFFFF"/>
          <w:vertAlign w:val="baseline"/>
          <w:lang w:val="en-US" w:eastAsia="zh-CN"/>
        </w:rPr>
        <w:t xml:space="preserve">    </w:t>
      </w:r>
      <w:r>
        <w:rPr>
          <w:rStyle w:val="5"/>
          <w:rFonts w:hint="eastAsia" w:ascii="仿宋" w:hAnsi="仿宋" w:eastAsia="仿宋" w:cs="仿宋"/>
          <w:b w:val="0"/>
          <w:bCs/>
          <w:i w:val="0"/>
          <w:caps w:val="0"/>
          <w:color w:val="333333"/>
          <w:spacing w:val="0"/>
          <w:sz w:val="27"/>
          <w:szCs w:val="27"/>
          <w:bdr w:val="none" w:color="auto" w:sz="0" w:space="0"/>
          <w:shd w:val="clear" w:fill="FFFFFF"/>
          <w:vertAlign w:val="baseline"/>
          <w:lang w:val="en-US" w:eastAsia="zh-CN"/>
        </w:rPr>
        <w:t>兹定于</w:t>
      </w:r>
      <w:r>
        <w:rPr>
          <w:rStyle w:val="5"/>
          <w:rFonts w:hint="eastAsia" w:ascii="仿宋" w:hAnsi="仿宋" w:eastAsia="仿宋" w:cs="仿宋"/>
          <w:b w:val="0"/>
          <w:bCs/>
          <w:i w:val="0"/>
          <w:caps w:val="0"/>
          <w:color w:val="333333"/>
          <w:spacing w:val="0"/>
          <w:sz w:val="27"/>
          <w:szCs w:val="27"/>
          <w:u w:val="single"/>
          <w:bdr w:val="none" w:color="auto" w:sz="0" w:space="0"/>
          <w:shd w:val="clear" w:fill="FFFFFF"/>
          <w:vertAlign w:val="baseline"/>
          <w:lang w:val="en-US" w:eastAsia="zh-CN"/>
        </w:rPr>
        <w:t>2018年10月16日下午13:00</w:t>
      </w:r>
      <w:r>
        <w:rPr>
          <w:rStyle w:val="5"/>
          <w:rFonts w:hint="eastAsia" w:ascii="仿宋" w:hAnsi="仿宋" w:eastAsia="仿宋" w:cs="仿宋"/>
          <w:b w:val="0"/>
          <w:bCs/>
          <w:i w:val="0"/>
          <w:caps w:val="0"/>
          <w:color w:val="333333"/>
          <w:spacing w:val="0"/>
          <w:sz w:val="27"/>
          <w:szCs w:val="27"/>
          <w:u w:val="none"/>
          <w:bdr w:val="none" w:color="auto" w:sz="0" w:space="0"/>
          <w:shd w:val="clear" w:fill="FFFFFF"/>
          <w:vertAlign w:val="baseline"/>
          <w:lang w:val="en-US" w:eastAsia="zh-CN"/>
        </w:rPr>
        <w:t>于经外楼A509进行优良学风班</w:t>
      </w:r>
      <w:r>
        <w:rPr>
          <w:rStyle w:val="5"/>
          <w:rFonts w:hint="eastAsia" w:ascii="仿宋" w:hAnsi="仿宋" w:eastAsia="仿宋" w:cs="仿宋"/>
          <w:b w:val="0"/>
          <w:bCs/>
          <w:i w:val="0"/>
          <w:caps w:val="0"/>
          <w:color w:val="333333"/>
          <w:spacing w:val="0"/>
          <w:sz w:val="27"/>
          <w:szCs w:val="27"/>
          <w:bdr w:val="none" w:color="auto" w:sz="0" w:space="0"/>
          <w:shd w:val="clear" w:fill="FFFFFF"/>
          <w:vertAlign w:val="baseline"/>
          <w:lang w:val="en-US" w:eastAsia="zh-CN"/>
        </w:rPr>
        <w:t>评审答辩，请各班做好准备。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textAlignment w:val="baseline"/>
        <w:rPr>
          <w:rFonts w:hint="eastAsia" w:ascii="仿宋" w:hAnsi="仿宋" w:eastAsia="仿宋" w:cs="仿宋"/>
          <w:i w:val="0"/>
          <w:caps w:val="0"/>
          <w:color w:val="333333"/>
          <w:spacing w:val="0"/>
          <w:sz w:val="27"/>
          <w:szCs w:val="27"/>
          <w:bdr w:val="none" w:color="auto" w:sz="0" w:space="0"/>
          <w:shd w:val="clear" w:fill="FFFFFF"/>
          <w:vertAlign w:val="baseline"/>
        </w:rPr>
      </w:pPr>
      <w:r>
        <w:rPr>
          <w:rFonts w:hint="eastAsia" w:ascii="仿宋" w:hAnsi="仿宋" w:eastAsia="仿宋" w:cs="仿宋"/>
          <w:i w:val="0"/>
          <w:caps w:val="0"/>
          <w:color w:val="333333"/>
          <w:spacing w:val="0"/>
          <w:sz w:val="27"/>
          <w:szCs w:val="27"/>
          <w:bdr w:val="none" w:color="auto" w:sz="0" w:space="0"/>
          <w:shd w:val="clear" w:fill="FFFFFF"/>
          <w:vertAlign w:val="baseline"/>
        </w:rPr>
        <w:t>（一）</w:t>
      </w:r>
      <w:r>
        <w:rPr>
          <w:rFonts w:hint="eastAsia" w:ascii="仿宋" w:hAnsi="仿宋" w:eastAsia="仿宋" w:cs="仿宋"/>
          <w:i w:val="0"/>
          <w:caps w:val="0"/>
          <w:color w:val="333333"/>
          <w:spacing w:val="0"/>
          <w:sz w:val="27"/>
          <w:szCs w:val="27"/>
          <w:bdr w:val="none" w:color="auto" w:sz="0" w:space="0"/>
          <w:shd w:val="clear" w:fill="FFFFFF"/>
          <w:vertAlign w:val="baseline"/>
          <w:lang w:eastAsia="zh-CN"/>
        </w:rPr>
        <w:t>学院</w:t>
      </w:r>
      <w:r>
        <w:rPr>
          <w:rFonts w:hint="eastAsia" w:ascii="仿宋" w:hAnsi="仿宋" w:eastAsia="仿宋" w:cs="仿宋"/>
          <w:i w:val="0"/>
          <w:caps w:val="0"/>
          <w:color w:val="333333"/>
          <w:spacing w:val="0"/>
          <w:sz w:val="27"/>
          <w:szCs w:val="27"/>
          <w:bdr w:val="none" w:color="auto" w:sz="0" w:space="0"/>
          <w:shd w:val="clear" w:fill="FFFFFF"/>
          <w:vertAlign w:val="baseline"/>
        </w:rPr>
        <w:t>按照评选办法和学院的评选细则，组织申报班级、个人进行公开答辩，于</w:t>
      </w:r>
      <w:r>
        <w:rPr>
          <w:rFonts w:hint="eastAsia" w:ascii="仿宋" w:hAnsi="仿宋" w:eastAsia="仿宋" w:cs="仿宋"/>
          <w:i w:val="0"/>
          <w:caps w:val="0"/>
          <w:color w:val="333333"/>
          <w:spacing w:val="0"/>
          <w:sz w:val="27"/>
          <w:szCs w:val="27"/>
          <w:bdr w:val="none" w:color="auto" w:sz="0" w:space="0"/>
          <w:shd w:val="clear" w:fill="FFFFFF"/>
          <w:vertAlign w:val="baseline"/>
          <w:lang w:val="en-US"/>
        </w:rPr>
        <w:t>10</w:t>
      </w:r>
      <w:r>
        <w:rPr>
          <w:rFonts w:hint="eastAsia" w:ascii="仿宋" w:hAnsi="仿宋" w:eastAsia="仿宋" w:cs="仿宋"/>
          <w:i w:val="0"/>
          <w:caps w:val="0"/>
          <w:color w:val="333333"/>
          <w:spacing w:val="0"/>
          <w:sz w:val="27"/>
          <w:szCs w:val="27"/>
          <w:bdr w:val="none" w:color="auto" w:sz="0" w:space="0"/>
          <w:shd w:val="clear" w:fill="FFFFFF"/>
          <w:vertAlign w:val="baseline"/>
        </w:rPr>
        <w:t>月</w:t>
      </w:r>
      <w:r>
        <w:rPr>
          <w:rFonts w:hint="eastAsia" w:ascii="仿宋" w:hAnsi="仿宋" w:eastAsia="仿宋" w:cs="仿宋"/>
          <w:i w:val="0"/>
          <w:caps w:val="0"/>
          <w:color w:val="333333"/>
          <w:spacing w:val="0"/>
          <w:sz w:val="27"/>
          <w:szCs w:val="27"/>
          <w:bdr w:val="none" w:color="auto" w:sz="0" w:space="0"/>
          <w:shd w:val="clear" w:fill="FFFFFF"/>
          <w:vertAlign w:val="baseline"/>
          <w:lang w:val="en-US" w:eastAsia="zh-CN"/>
        </w:rPr>
        <w:t>19</w:t>
      </w:r>
      <w:r>
        <w:rPr>
          <w:rFonts w:hint="eastAsia" w:ascii="仿宋" w:hAnsi="仿宋" w:eastAsia="仿宋" w:cs="仿宋"/>
          <w:i w:val="0"/>
          <w:caps w:val="0"/>
          <w:color w:val="333333"/>
          <w:spacing w:val="0"/>
          <w:sz w:val="27"/>
          <w:szCs w:val="27"/>
          <w:bdr w:val="none" w:color="auto" w:sz="0" w:space="0"/>
          <w:shd w:val="clear" w:fill="FFFFFF"/>
          <w:vertAlign w:val="baseline"/>
        </w:rPr>
        <w:t>日前做好评比结果的公示和审核工作。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bdr w:val="none" w:color="auto" w:sz="0" w:space="0"/>
          <w:shd w:val="clear" w:fill="FFFFFF"/>
          <w:vertAlign w:val="baseline"/>
        </w:rPr>
        <w:t>（二）校学生工作部（处）对各学院上报的评比结果进行资格审查，报校学生工作例会审定，确定名单，公布评比结果。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textAlignment w:val="baseline"/>
        <w:rPr>
          <w:rFonts w:hint="eastAsia" w:ascii="微软雅黑" w:hAnsi="微软雅黑" w:eastAsia="微软雅黑" w:cs="微软雅黑"/>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right"/>
        <w:textAlignment w:val="baseline"/>
        <w:rPr>
          <w:rFonts w:hint="eastAsia" w:ascii="微软雅黑" w:hAnsi="微软雅黑" w:eastAsia="微软雅黑" w:cs="微软雅黑"/>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right"/>
        <w:textAlignment w:val="baseline"/>
        <w:rPr>
          <w:rFonts w:hint="eastAsia" w:ascii="仿宋" w:hAnsi="仿宋" w:eastAsia="仿宋" w:cs="仿宋"/>
          <w:i w:val="0"/>
          <w:caps w:val="0"/>
          <w:color w:val="333333"/>
          <w:spacing w:val="0"/>
          <w:sz w:val="27"/>
          <w:szCs w:val="27"/>
          <w:bdr w:val="none" w:color="auto" w:sz="0" w:space="0"/>
          <w:shd w:val="clear" w:fill="FFFFFF"/>
          <w:vertAlign w:val="baseline"/>
        </w:rPr>
      </w:pPr>
      <w:r>
        <w:rPr>
          <w:rFonts w:hint="eastAsia" w:ascii="仿宋" w:hAnsi="仿宋" w:eastAsia="仿宋" w:cs="仿宋"/>
          <w:i w:val="0"/>
          <w:caps w:val="0"/>
          <w:color w:val="333333"/>
          <w:spacing w:val="0"/>
          <w:sz w:val="27"/>
          <w:szCs w:val="27"/>
          <w:bdr w:val="none" w:color="auto" w:sz="0" w:space="0"/>
          <w:shd w:val="clear" w:fill="FFFFFF"/>
          <w:vertAlign w:val="baseline"/>
        </w:rPr>
        <w:t>上海电力学院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right"/>
        <w:textAlignment w:val="baseline"/>
        <w:rPr>
          <w:rFonts w:hint="eastAsia" w:ascii="仿宋" w:hAnsi="仿宋" w:eastAsia="仿宋" w:cs="仿宋"/>
          <w:i w:val="0"/>
          <w:caps w:val="0"/>
          <w:color w:val="333333"/>
          <w:spacing w:val="0"/>
          <w:sz w:val="27"/>
          <w:szCs w:val="27"/>
          <w:bdr w:val="none" w:color="auto" w:sz="0" w:space="0"/>
          <w:shd w:val="clear" w:fill="FFFFFF"/>
          <w:vertAlign w:val="baseline"/>
          <w:lang w:eastAsia="zh-CN"/>
        </w:rPr>
      </w:pPr>
      <w:r>
        <w:rPr>
          <w:rFonts w:hint="eastAsia" w:ascii="仿宋" w:hAnsi="仿宋" w:eastAsia="仿宋" w:cs="仿宋"/>
          <w:i w:val="0"/>
          <w:caps w:val="0"/>
          <w:color w:val="333333"/>
          <w:spacing w:val="0"/>
          <w:sz w:val="27"/>
          <w:szCs w:val="27"/>
          <w:bdr w:val="none" w:color="auto" w:sz="0" w:space="0"/>
          <w:shd w:val="clear" w:fill="FFFFFF"/>
          <w:vertAlign w:val="baseline"/>
          <w:lang w:eastAsia="zh-CN"/>
        </w:rPr>
        <w:t>经济与管理学院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right"/>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bdr w:val="none" w:color="auto" w:sz="0" w:space="0"/>
          <w:shd w:val="clear" w:fill="FFFFFF"/>
          <w:vertAlign w:val="baseline"/>
          <w:lang w:val="en-US"/>
        </w:rPr>
        <w:t>2018</w:t>
      </w:r>
      <w:r>
        <w:rPr>
          <w:rFonts w:hint="eastAsia" w:ascii="仿宋" w:hAnsi="仿宋" w:eastAsia="仿宋" w:cs="仿宋"/>
          <w:i w:val="0"/>
          <w:caps w:val="0"/>
          <w:color w:val="333333"/>
          <w:spacing w:val="0"/>
          <w:sz w:val="27"/>
          <w:szCs w:val="27"/>
          <w:bdr w:val="none" w:color="auto" w:sz="0" w:space="0"/>
          <w:shd w:val="clear" w:fill="FFFFFF"/>
          <w:vertAlign w:val="baseline"/>
        </w:rPr>
        <w:t>年</w:t>
      </w:r>
      <w:r>
        <w:rPr>
          <w:rFonts w:hint="eastAsia" w:ascii="仿宋" w:hAnsi="仿宋" w:eastAsia="仿宋" w:cs="仿宋"/>
          <w:i w:val="0"/>
          <w:caps w:val="0"/>
          <w:color w:val="333333"/>
          <w:spacing w:val="0"/>
          <w:sz w:val="27"/>
          <w:szCs w:val="27"/>
          <w:bdr w:val="none" w:color="auto" w:sz="0" w:space="0"/>
          <w:shd w:val="clear" w:fill="FFFFFF"/>
          <w:vertAlign w:val="baseline"/>
          <w:lang w:val="en-US"/>
        </w:rPr>
        <w:t>10</w:t>
      </w:r>
      <w:r>
        <w:rPr>
          <w:rFonts w:hint="eastAsia" w:ascii="仿宋" w:hAnsi="仿宋" w:eastAsia="仿宋" w:cs="仿宋"/>
          <w:i w:val="0"/>
          <w:caps w:val="0"/>
          <w:color w:val="333333"/>
          <w:spacing w:val="0"/>
          <w:sz w:val="27"/>
          <w:szCs w:val="27"/>
          <w:bdr w:val="none" w:color="auto" w:sz="0" w:space="0"/>
          <w:shd w:val="clear" w:fill="FFFFFF"/>
          <w:vertAlign w:val="baseline"/>
        </w:rPr>
        <w:t>月</w:t>
      </w:r>
      <w:r>
        <w:rPr>
          <w:rFonts w:hint="eastAsia" w:ascii="仿宋" w:hAnsi="仿宋" w:eastAsia="仿宋" w:cs="仿宋"/>
          <w:i w:val="0"/>
          <w:caps w:val="0"/>
          <w:color w:val="333333"/>
          <w:spacing w:val="0"/>
          <w:sz w:val="27"/>
          <w:szCs w:val="27"/>
          <w:bdr w:val="none" w:color="auto" w:sz="0" w:space="0"/>
          <w:shd w:val="clear" w:fill="FFFFFF"/>
          <w:vertAlign w:val="baseline"/>
          <w:lang w:val="en-US"/>
        </w:rPr>
        <w:t>10</w:t>
      </w:r>
      <w:r>
        <w:rPr>
          <w:rFonts w:hint="eastAsia" w:ascii="仿宋" w:hAnsi="仿宋" w:eastAsia="仿宋" w:cs="仿宋"/>
          <w:i w:val="0"/>
          <w:caps w:val="0"/>
          <w:color w:val="333333"/>
          <w:spacing w:val="0"/>
          <w:sz w:val="27"/>
          <w:szCs w:val="27"/>
          <w:bdr w:val="none" w:color="auto" w:sz="0" w:space="0"/>
          <w:shd w:val="clear" w:fill="FFFFFF"/>
          <w:vertAlign w:val="baseli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B0DE6"/>
    <w:multiLevelType w:val="singleLevel"/>
    <w:tmpl w:val="94EB0DE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41607"/>
    <w:rsid w:val="46194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natalie9</cp:lastModifiedBy>
  <dcterms:modified xsi:type="dcterms:W3CDTF">2018-10-11T03:53:12Z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