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eastAsia="文鼎CS细等线"/>
          <w:sz w:val="60"/>
          <w:szCs w:val="60"/>
        </w:rPr>
      </w:pPr>
    </w:p>
    <w:p>
      <w:pPr>
        <w:spacing w:before="240" w:line="360" w:lineRule="auto"/>
        <w:ind w:left="-283" w:leftChars="-135" w:right="-197" w:rightChars="-94"/>
        <w:jc w:val="center"/>
        <w:rPr>
          <w:rFonts w:ascii="宋体" w:hAnsi="宋体"/>
          <w:b/>
          <w:color w:val="FF0000"/>
          <w:sz w:val="44"/>
          <w:szCs w:val="44"/>
        </w:rPr>
      </w:pPr>
      <w:r>
        <w:rPr>
          <w:rFonts w:ascii="宋体" w:hAnsi="宋体"/>
          <w:sz w:val="44"/>
          <w:szCs w:val="44"/>
        </w:rPr>
        <w:pict>
          <v:shape id="_x0000_i1025" o:spt="136" type="#_x0000_t136" style="height:46.5pt;width:444.75pt;" fillcolor="#FF0000" filled="t" stroked="t" coordsize="21600,21600">
            <v:path/>
            <v:fill on="t" focussize="0,0"/>
            <v:stroke color="#FF0000"/>
            <v:imagedata o:title=""/>
            <o:lock v:ext="edit"/>
            <v:textpath on="t" fitshape="t" fitpath="t" trim="t" xscale="f" string="上海电力大学经济与管理学院文件" style="font-family:宋体;font-size:32pt;v-text-align:center;"/>
            <w10:wrap type="none"/>
            <w10:anchorlock/>
          </v:shape>
        </w:pict>
      </w:r>
    </w:p>
    <w:p>
      <w:pPr>
        <w:ind w:firstLine="2800" w:firstLineChars="1000"/>
        <w:rPr>
          <w:rFonts w:ascii="仿宋_GB2312" w:hAnsi="宋体" w:eastAsia="仿宋_GB2312"/>
          <w:sz w:val="28"/>
          <w:szCs w:val="28"/>
        </w:rPr>
      </w:pPr>
    </w:p>
    <w:p>
      <w:pPr>
        <w:widowControl/>
        <w:jc w:val="center"/>
        <w:rPr>
          <w:rFonts w:ascii="宋体" w:hAnsi="宋体" w:cs="Tahoma"/>
          <w:color w:val="000000"/>
          <w:kern w:val="0"/>
          <w:sz w:val="28"/>
          <w:szCs w:val="28"/>
        </w:rPr>
      </w:pPr>
      <w:r>
        <w:rPr>
          <w:rFonts w:hint="eastAsia" w:ascii="宋体" w:hAnsi="宋体" w:cs="Tahoma"/>
          <w:color w:val="000000"/>
          <w:kern w:val="0"/>
          <w:sz w:val="28"/>
          <w:szCs w:val="28"/>
        </w:rPr>
        <w:t>上电经管〔</w:t>
      </w:r>
      <w:r>
        <w:rPr>
          <w:rFonts w:ascii="宋体" w:hAnsi="宋体" w:cs="Tahoma"/>
          <w:color w:val="000000"/>
          <w:kern w:val="0"/>
          <w:sz w:val="28"/>
          <w:szCs w:val="28"/>
        </w:rPr>
        <w:t>20</w:t>
      </w:r>
      <w:r>
        <w:rPr>
          <w:rFonts w:hint="eastAsia" w:ascii="宋体" w:hAnsi="宋体" w:cs="Tahoma"/>
          <w:color w:val="000000"/>
          <w:kern w:val="0"/>
          <w:sz w:val="28"/>
          <w:szCs w:val="28"/>
        </w:rPr>
        <w:t>20</w:t>
      </w:r>
      <w:r>
        <w:rPr>
          <w:rFonts w:ascii="宋体" w:hAnsi="宋体" w:cs="Tahoma"/>
          <w:color w:val="000000"/>
          <w:kern w:val="0"/>
          <w:sz w:val="28"/>
          <w:szCs w:val="28"/>
        </w:rPr>
        <w:t>〕</w:t>
      </w:r>
      <w:r>
        <w:rPr>
          <w:rFonts w:hint="eastAsia" w:ascii="宋体" w:hAnsi="宋体" w:cs="Tahoma"/>
          <w:color w:val="000000"/>
          <w:kern w:val="0"/>
          <w:sz w:val="28"/>
          <w:szCs w:val="28"/>
          <w:lang w:val="en-US" w:eastAsia="zh-CN"/>
        </w:rPr>
        <w:t>40</w:t>
      </w:r>
      <w:r>
        <w:rPr>
          <w:rFonts w:ascii="宋体" w:hAnsi="宋体" w:cs="Tahoma"/>
          <w:color w:val="000000"/>
          <w:kern w:val="0"/>
          <w:sz w:val="28"/>
          <w:szCs w:val="28"/>
        </w:rPr>
        <w:t>号</w:t>
      </w:r>
    </w:p>
    <w:p>
      <w:pPr>
        <w:spacing w:line="200" w:lineRule="exact"/>
      </w:pPr>
    </w:p>
    <w:p>
      <w:pPr>
        <w:jc w:val="center"/>
        <w:rPr>
          <w:rFonts w:hint="eastAsia" w:ascii="宋体" w:hAnsi="宋体"/>
          <w:b/>
          <w:sz w:val="32"/>
          <w:szCs w:val="32"/>
        </w:rPr>
      </w:pPr>
      <w:r>
        <w:rPr>
          <w:rFonts w:ascii="宋体" w:hAnsi="宋体"/>
          <w:b/>
          <w:sz w:val="32"/>
          <w:szCs w:val="32"/>
        </w:rPr>
        <mc:AlternateContent>
          <mc:Choice Requires="wps">
            <w:drawing>
              <wp:anchor distT="0" distB="0" distL="114300" distR="114300" simplePos="0" relativeHeight="251659264" behindDoc="0" locked="0" layoutInCell="1" allowOverlap="1">
                <wp:simplePos x="0" y="0"/>
                <wp:positionH relativeFrom="column">
                  <wp:posOffset>-43180</wp:posOffset>
                </wp:positionH>
                <wp:positionV relativeFrom="paragraph">
                  <wp:posOffset>144145</wp:posOffset>
                </wp:positionV>
                <wp:extent cx="5510530" cy="0"/>
                <wp:effectExtent l="13970" t="12065" r="9525" b="16510"/>
                <wp:wrapNone/>
                <wp:docPr id="1" name="直接箭头连接符 1"/>
                <wp:cNvGraphicFramePr/>
                <a:graphic xmlns:a="http://schemas.openxmlformats.org/drawingml/2006/main">
                  <a:graphicData uri="http://schemas.microsoft.com/office/word/2010/wordprocessingShape">
                    <wps:wsp>
                      <wps:cNvCnPr>
                        <a:cxnSpLocks noChangeShapeType="1"/>
                      </wps:cNvCnPr>
                      <wps:spPr bwMode="auto">
                        <a:xfrm>
                          <a:off x="0" y="0"/>
                          <a:ext cx="5510530" cy="0"/>
                        </a:xfrm>
                        <a:prstGeom prst="straightConnector1">
                          <a:avLst/>
                        </a:prstGeom>
                        <a:noFill/>
                        <a:ln w="19050">
                          <a:solidFill>
                            <a:srgbClr val="FF0000"/>
                          </a:solidFill>
                          <a:round/>
                        </a:ln>
                      </wps:spPr>
                      <wps:bodyPr/>
                    </wps:wsp>
                  </a:graphicData>
                </a:graphic>
              </wp:anchor>
            </w:drawing>
          </mc:Choice>
          <mc:Fallback>
            <w:pict>
              <v:shape id="_x0000_s1026" o:spid="_x0000_s1026" o:spt="32" type="#_x0000_t32" style="position:absolute;left:0pt;margin-left:-3.4pt;margin-top:11.35pt;height:0pt;width:433.9pt;z-index:251659264;mso-width-relative:page;mso-height-relative:page;" filled="f" stroked="t" coordsize="21600,21600" o:gfxdata="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AS2wRtUAAAAIAQAADwAAAAAAAAABACAAAAAiAAAAZHJzL2Rvd25yZXYueG1sUEsBAhQA&#10;FAAAAAgAh07iQN/+PP31AQAAvwMAAA4AAAAAAAAAAQAgAAAAJAEAAGRycy9lMm9Eb2MueG1sUEsF&#10;BgAAAAAGAAYAWQEAAIsFAAAAAA==&#10;">
                <v:fill on="f" focussize="0,0"/>
                <v:stroke weight="1.5pt" color="#FF0000" joinstyle="round"/>
                <v:imagedata o:title=""/>
                <o:lock v:ext="edit" aspectratio="f"/>
              </v:shape>
            </w:pict>
          </mc:Fallback>
        </mc:AlternateContent>
      </w:r>
    </w:p>
    <w:p>
      <w:pPr>
        <w:jc w:val="center"/>
        <w:rPr>
          <w:rFonts w:ascii="黑体" w:hAnsi="黑体" w:eastAsia="黑体"/>
          <w:b/>
          <w:sz w:val="32"/>
          <w:szCs w:val="32"/>
        </w:rPr>
      </w:pPr>
      <w:r>
        <w:rPr>
          <w:rFonts w:hint="eastAsia" w:ascii="黑体" w:hAnsi="黑体" w:eastAsia="黑体"/>
          <w:b/>
          <w:sz w:val="32"/>
          <w:szCs w:val="32"/>
        </w:rPr>
        <w:t>上海电力大学经济与管理学院优良学风班级评选细则</w:t>
      </w:r>
    </w:p>
    <w:p>
      <w:pPr>
        <w:jc w:val="center"/>
        <w:rPr>
          <w:rFonts w:hint="eastAsia" w:ascii="黑体" w:hAnsi="黑体" w:eastAsia="黑体"/>
          <w:b/>
          <w:sz w:val="28"/>
          <w:szCs w:val="28"/>
        </w:rPr>
      </w:pPr>
      <w:r>
        <w:rPr>
          <w:rFonts w:hint="eastAsia" w:ascii="黑体" w:hAnsi="黑体" w:eastAsia="黑体"/>
          <w:b/>
          <w:sz w:val="28"/>
          <w:szCs w:val="28"/>
        </w:rPr>
        <w:t>（</w:t>
      </w:r>
      <w:r>
        <w:rPr>
          <w:rFonts w:ascii="黑体" w:hAnsi="黑体" w:eastAsia="黑体"/>
          <w:b/>
          <w:sz w:val="28"/>
          <w:szCs w:val="28"/>
        </w:rPr>
        <w:t>2020</w:t>
      </w:r>
      <w:r>
        <w:rPr>
          <w:rFonts w:hint="eastAsia" w:ascii="黑体" w:hAnsi="黑体" w:eastAsia="黑体"/>
          <w:b/>
          <w:sz w:val="28"/>
          <w:szCs w:val="28"/>
        </w:rPr>
        <w:t>年12月修订）</w:t>
      </w:r>
    </w:p>
    <w:p>
      <w:pPr>
        <w:spacing w:line="360" w:lineRule="auto"/>
        <w:ind w:firstLine="360"/>
        <w:jc w:val="left"/>
        <w:rPr>
          <w:rFonts w:ascii="仿宋" w:hAnsi="仿宋" w:eastAsia="仿宋"/>
          <w:sz w:val="28"/>
          <w:szCs w:val="28"/>
        </w:rPr>
      </w:pPr>
      <w:r>
        <w:rPr>
          <w:rFonts w:hint="eastAsia" w:ascii="仿宋" w:hAnsi="仿宋" w:eastAsia="仿宋"/>
          <w:sz w:val="28"/>
          <w:szCs w:val="28"/>
        </w:rPr>
        <w:t>为进一步加强学院优良学风建设，树立</w:t>
      </w:r>
      <w:r>
        <w:rPr>
          <w:rFonts w:ascii="仿宋" w:hAnsi="仿宋" w:eastAsia="仿宋"/>
          <w:sz w:val="28"/>
          <w:szCs w:val="28"/>
        </w:rPr>
        <w:t>优秀学</w:t>
      </w:r>
      <w:bookmarkStart w:id="0" w:name="_GoBack"/>
      <w:bookmarkEnd w:id="0"/>
      <w:r>
        <w:rPr>
          <w:rFonts w:ascii="仿宋" w:hAnsi="仿宋" w:eastAsia="仿宋"/>
          <w:sz w:val="28"/>
          <w:szCs w:val="28"/>
        </w:rPr>
        <w:t>生和优秀学生集体</w:t>
      </w:r>
      <w:r>
        <w:rPr>
          <w:rFonts w:hint="eastAsia" w:ascii="仿宋" w:hAnsi="仿宋" w:eastAsia="仿宋"/>
          <w:sz w:val="28"/>
          <w:szCs w:val="28"/>
        </w:rPr>
        <w:t>的榜样，根据《上海电力大学优良学风集体及个人评选办法》（2019年5月修订）文件精神，优化学院优良学风班级评选细则。</w:t>
      </w:r>
    </w:p>
    <w:p>
      <w:pPr>
        <w:pStyle w:val="6"/>
        <w:numPr>
          <w:ilvl w:val="0"/>
          <w:numId w:val="1"/>
        </w:numPr>
        <w:ind w:firstLineChars="0"/>
        <w:rPr>
          <w:rFonts w:ascii="仿宋" w:hAnsi="仿宋" w:eastAsia="仿宋"/>
          <w:b/>
          <w:bCs/>
          <w:sz w:val="28"/>
          <w:szCs w:val="28"/>
        </w:rPr>
      </w:pPr>
      <w:r>
        <w:rPr>
          <w:rFonts w:ascii="仿宋" w:hAnsi="仿宋" w:eastAsia="仿宋"/>
          <w:b/>
          <w:bCs/>
          <w:sz w:val="28"/>
          <w:szCs w:val="28"/>
        </w:rPr>
        <w:t>基础分</w:t>
      </w:r>
      <w:r>
        <w:rPr>
          <w:rFonts w:hint="eastAsia" w:ascii="仿宋" w:hAnsi="仿宋" w:eastAsia="仿宋"/>
          <w:b/>
          <w:bCs/>
          <w:sz w:val="28"/>
          <w:szCs w:val="28"/>
        </w:rPr>
        <w:t>（满分50分）</w:t>
      </w:r>
    </w:p>
    <w:p>
      <w:pPr>
        <w:pStyle w:val="6"/>
        <w:ind w:left="360" w:firstLine="0" w:firstLineChars="0"/>
        <w:rPr>
          <w:rFonts w:ascii="仿宋" w:hAnsi="仿宋" w:eastAsia="仿宋"/>
          <w:b/>
          <w:bCs/>
          <w:sz w:val="28"/>
          <w:szCs w:val="28"/>
        </w:rPr>
      </w:pPr>
      <w:r>
        <w:rPr>
          <w:rFonts w:hint="eastAsia" w:ascii="仿宋" w:hAnsi="仿宋" w:eastAsia="仿宋"/>
          <w:b/>
          <w:bCs/>
          <w:sz w:val="28"/>
          <w:szCs w:val="28"/>
        </w:rPr>
        <w:t>1.1考试成绩及格率（</w:t>
      </w:r>
      <w:r>
        <w:rPr>
          <w:rFonts w:ascii="仿宋" w:hAnsi="仿宋" w:eastAsia="仿宋"/>
          <w:b/>
          <w:bCs/>
          <w:sz w:val="28"/>
          <w:szCs w:val="28"/>
        </w:rPr>
        <w:t>25</w:t>
      </w:r>
      <w:r>
        <w:rPr>
          <w:rFonts w:hint="eastAsia" w:ascii="仿宋" w:hAnsi="仿宋" w:eastAsia="仿宋"/>
          <w:b/>
          <w:bCs/>
          <w:sz w:val="28"/>
          <w:szCs w:val="28"/>
        </w:rPr>
        <w:t>分）</w:t>
      </w:r>
    </w:p>
    <w:p>
      <w:pPr>
        <w:pStyle w:val="6"/>
        <w:ind w:left="360" w:firstLine="0" w:firstLineChars="0"/>
        <w:rPr>
          <w:rFonts w:ascii="仿宋" w:hAnsi="仿宋" w:eastAsia="仿宋"/>
          <w:sz w:val="28"/>
          <w:szCs w:val="28"/>
        </w:rPr>
      </w:pPr>
      <w:r>
        <w:rPr>
          <w:rFonts w:hint="eastAsia" w:ascii="仿宋" w:hAnsi="仿宋" w:eastAsia="仿宋"/>
          <w:sz w:val="28"/>
          <w:szCs w:val="28"/>
        </w:rPr>
        <w:t>考试及格率是指在一学年内，所选课程的最终记载成绩均在学分绩点</w:t>
      </w:r>
      <w:r>
        <w:rPr>
          <w:rFonts w:ascii="仿宋" w:hAnsi="仿宋" w:eastAsia="仿宋"/>
          <w:sz w:val="28"/>
          <w:szCs w:val="28"/>
        </w:rPr>
        <w:t>1.0</w:t>
      </w:r>
      <w:r>
        <w:rPr>
          <w:rFonts w:hint="eastAsia" w:ascii="仿宋" w:hAnsi="仿宋" w:eastAsia="仿宋"/>
          <w:sz w:val="28"/>
          <w:szCs w:val="28"/>
        </w:rPr>
        <w:t>（</w:t>
      </w:r>
      <w:r>
        <w:rPr>
          <w:rFonts w:hint="eastAsia" w:ascii="仿宋" w:hAnsi="仿宋" w:eastAsia="仿宋"/>
          <w:color w:val="000000"/>
          <w:sz w:val="28"/>
          <w:szCs w:val="28"/>
        </w:rPr>
        <w:t>即</w:t>
      </w:r>
      <w:r>
        <w:rPr>
          <w:rFonts w:ascii="仿宋" w:hAnsi="仿宋" w:eastAsia="仿宋"/>
          <w:color w:val="000000"/>
          <w:sz w:val="28"/>
          <w:szCs w:val="28"/>
        </w:rPr>
        <w:t>60</w:t>
      </w:r>
      <w:r>
        <w:rPr>
          <w:rFonts w:hint="eastAsia" w:ascii="仿宋" w:hAnsi="仿宋" w:eastAsia="仿宋"/>
          <w:color w:val="000000"/>
          <w:sz w:val="28"/>
          <w:szCs w:val="28"/>
        </w:rPr>
        <w:t>分）</w:t>
      </w:r>
      <w:r>
        <w:rPr>
          <w:rFonts w:hint="eastAsia" w:ascii="仿宋" w:hAnsi="仿宋" w:eastAsia="仿宋"/>
          <w:sz w:val="28"/>
          <w:szCs w:val="28"/>
        </w:rPr>
        <w:t>以上的学生人数占班级总人数的百分比。及格率每增加一个百分点，得分增加一分，小数点后四舍五入取整。</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5"/>
        <w:gridCol w:w="1985"/>
        <w:gridCol w:w="1985"/>
        <w:gridCol w:w="1985"/>
        <w:gridCol w:w="19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5" w:type="dxa"/>
            <w:tcBorders>
              <w:top w:val="single" w:color="auto" w:sz="4" w:space="0"/>
              <w:left w:val="single" w:color="auto" w:sz="4" w:space="0"/>
              <w:bottom w:val="single" w:color="auto" w:sz="4" w:space="0"/>
              <w:right w:val="single" w:color="auto" w:sz="4" w:space="0"/>
            </w:tcBorders>
          </w:tcPr>
          <w:p>
            <w:pPr>
              <w:jc w:val="center"/>
              <w:rPr>
                <w:rFonts w:ascii="仿宋" w:hAnsi="仿宋" w:eastAsia="仿宋"/>
                <w:sz w:val="24"/>
                <w:szCs w:val="24"/>
              </w:rPr>
            </w:pPr>
            <w:r>
              <w:rPr>
                <w:rFonts w:hint="eastAsia" w:ascii="仿宋" w:hAnsi="仿宋" w:eastAsia="仿宋"/>
                <w:sz w:val="24"/>
                <w:szCs w:val="24"/>
              </w:rPr>
              <w:t>得分</w:t>
            </w:r>
          </w:p>
        </w:tc>
        <w:tc>
          <w:tcPr>
            <w:tcW w:w="1985" w:type="dxa"/>
            <w:tcBorders>
              <w:top w:val="single" w:color="auto" w:sz="4" w:space="0"/>
              <w:left w:val="single" w:color="auto" w:sz="4" w:space="0"/>
              <w:bottom w:val="single" w:color="auto" w:sz="4" w:space="0"/>
              <w:right w:val="single" w:color="auto" w:sz="4" w:space="0"/>
            </w:tcBorders>
          </w:tcPr>
          <w:p>
            <w:pPr>
              <w:jc w:val="center"/>
              <w:rPr>
                <w:rFonts w:ascii="仿宋" w:hAnsi="仿宋" w:eastAsia="仿宋"/>
                <w:sz w:val="24"/>
                <w:szCs w:val="24"/>
              </w:rPr>
            </w:pPr>
            <w:r>
              <w:rPr>
                <w:rFonts w:ascii="仿宋" w:hAnsi="仿宋" w:eastAsia="仿宋"/>
                <w:sz w:val="24"/>
                <w:szCs w:val="24"/>
              </w:rPr>
              <w:t>25</w:t>
            </w:r>
          </w:p>
        </w:tc>
        <w:tc>
          <w:tcPr>
            <w:tcW w:w="1985" w:type="dxa"/>
            <w:tcBorders>
              <w:top w:val="single" w:color="auto" w:sz="4" w:space="0"/>
              <w:left w:val="single" w:color="auto" w:sz="4" w:space="0"/>
              <w:bottom w:val="single" w:color="auto" w:sz="4" w:space="0"/>
              <w:right w:val="single" w:color="auto" w:sz="4" w:space="0"/>
            </w:tcBorders>
          </w:tcPr>
          <w:p>
            <w:pPr>
              <w:jc w:val="center"/>
              <w:rPr>
                <w:rFonts w:ascii="仿宋" w:hAnsi="仿宋" w:eastAsia="仿宋"/>
                <w:sz w:val="24"/>
                <w:szCs w:val="24"/>
              </w:rPr>
            </w:pPr>
            <w:r>
              <w:rPr>
                <w:rFonts w:ascii="仿宋" w:hAnsi="仿宋" w:eastAsia="仿宋"/>
                <w:sz w:val="24"/>
                <w:szCs w:val="24"/>
              </w:rPr>
              <w:t>24</w:t>
            </w:r>
            <w:r>
              <w:rPr>
                <w:rFonts w:hint="eastAsia" w:ascii="仿宋" w:hAnsi="仿宋" w:eastAsia="仿宋"/>
                <w:sz w:val="24"/>
                <w:szCs w:val="24"/>
              </w:rPr>
              <w:t>－</w:t>
            </w:r>
            <w:r>
              <w:rPr>
                <w:rFonts w:ascii="仿宋" w:hAnsi="仿宋" w:eastAsia="仿宋"/>
                <w:sz w:val="24"/>
                <w:szCs w:val="24"/>
              </w:rPr>
              <w:t>15</w:t>
            </w:r>
          </w:p>
        </w:tc>
        <w:tc>
          <w:tcPr>
            <w:tcW w:w="1985" w:type="dxa"/>
            <w:tcBorders>
              <w:top w:val="single" w:color="auto" w:sz="4" w:space="0"/>
              <w:left w:val="single" w:color="auto" w:sz="4" w:space="0"/>
              <w:bottom w:val="single" w:color="auto" w:sz="4" w:space="0"/>
              <w:right w:val="single" w:color="auto" w:sz="4" w:space="0"/>
            </w:tcBorders>
          </w:tcPr>
          <w:p>
            <w:pPr>
              <w:jc w:val="center"/>
              <w:rPr>
                <w:rFonts w:ascii="仿宋" w:hAnsi="仿宋" w:eastAsia="仿宋"/>
                <w:sz w:val="24"/>
                <w:szCs w:val="24"/>
              </w:rPr>
            </w:pPr>
            <w:r>
              <w:rPr>
                <w:rFonts w:ascii="仿宋" w:hAnsi="仿宋" w:eastAsia="仿宋"/>
                <w:sz w:val="24"/>
                <w:szCs w:val="24"/>
              </w:rPr>
              <w:t>14</w:t>
            </w:r>
            <w:r>
              <w:rPr>
                <w:rFonts w:hint="eastAsia" w:ascii="仿宋" w:hAnsi="仿宋" w:eastAsia="仿宋"/>
                <w:sz w:val="24"/>
                <w:szCs w:val="24"/>
              </w:rPr>
              <w:t>－</w:t>
            </w:r>
            <w:r>
              <w:rPr>
                <w:rFonts w:ascii="仿宋" w:hAnsi="仿宋" w:eastAsia="仿宋"/>
                <w:sz w:val="24"/>
                <w:szCs w:val="24"/>
              </w:rPr>
              <w:t>5</w:t>
            </w:r>
          </w:p>
        </w:tc>
        <w:tc>
          <w:tcPr>
            <w:tcW w:w="1985" w:type="dxa"/>
            <w:tcBorders>
              <w:top w:val="single" w:color="auto" w:sz="4" w:space="0"/>
              <w:left w:val="single" w:color="auto" w:sz="4" w:space="0"/>
              <w:bottom w:val="single" w:color="auto" w:sz="4" w:space="0"/>
              <w:right w:val="single" w:color="auto" w:sz="4" w:space="0"/>
            </w:tcBorders>
          </w:tcPr>
          <w:p>
            <w:pPr>
              <w:jc w:val="center"/>
              <w:rPr>
                <w:rFonts w:ascii="仿宋" w:hAnsi="仿宋" w:eastAsia="仿宋"/>
                <w:sz w:val="24"/>
                <w:szCs w:val="24"/>
              </w:rPr>
            </w:pPr>
            <w:r>
              <w:rPr>
                <w:rFonts w:ascii="仿宋" w:hAnsi="仿宋" w:eastAsia="仿宋"/>
                <w:sz w:val="24"/>
                <w:szCs w:val="24"/>
              </w:rPr>
              <w:t>4</w:t>
            </w:r>
            <w:r>
              <w:rPr>
                <w:rFonts w:hint="eastAsia" w:ascii="仿宋" w:hAnsi="仿宋" w:eastAsia="仿宋"/>
                <w:sz w:val="24"/>
                <w:szCs w:val="24"/>
              </w:rPr>
              <w:t>－</w:t>
            </w:r>
            <w:r>
              <w:rPr>
                <w:rFonts w:ascii="仿宋" w:hAnsi="仿宋" w:eastAsia="仿宋"/>
                <w:sz w:val="24"/>
                <w:szCs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5" w:type="dxa"/>
            <w:tcBorders>
              <w:top w:val="single" w:color="auto" w:sz="4" w:space="0"/>
              <w:left w:val="single" w:color="auto" w:sz="4" w:space="0"/>
              <w:bottom w:val="single" w:color="auto" w:sz="4" w:space="0"/>
              <w:right w:val="single" w:color="auto" w:sz="4" w:space="0"/>
            </w:tcBorders>
          </w:tcPr>
          <w:p>
            <w:pPr>
              <w:jc w:val="center"/>
              <w:rPr>
                <w:rFonts w:ascii="仿宋" w:hAnsi="仿宋" w:eastAsia="仿宋"/>
                <w:sz w:val="24"/>
                <w:szCs w:val="24"/>
              </w:rPr>
            </w:pPr>
            <w:r>
              <w:rPr>
                <w:rFonts w:hint="eastAsia" w:ascii="仿宋" w:hAnsi="仿宋" w:eastAsia="仿宋"/>
                <w:sz w:val="24"/>
                <w:szCs w:val="24"/>
              </w:rPr>
              <w:t>及格率</w:t>
            </w:r>
          </w:p>
        </w:tc>
        <w:tc>
          <w:tcPr>
            <w:tcW w:w="1985" w:type="dxa"/>
            <w:tcBorders>
              <w:top w:val="single" w:color="auto" w:sz="4" w:space="0"/>
              <w:left w:val="single" w:color="auto" w:sz="4" w:space="0"/>
              <w:bottom w:val="single" w:color="auto" w:sz="4" w:space="0"/>
              <w:right w:val="single" w:color="auto" w:sz="4" w:space="0"/>
            </w:tcBorders>
          </w:tcPr>
          <w:p>
            <w:pPr>
              <w:jc w:val="center"/>
              <w:rPr>
                <w:rFonts w:ascii="仿宋" w:hAnsi="仿宋" w:eastAsia="仿宋"/>
                <w:sz w:val="24"/>
                <w:szCs w:val="24"/>
              </w:rPr>
            </w:pPr>
            <w:r>
              <w:rPr>
                <w:rFonts w:ascii="仿宋" w:hAnsi="仿宋" w:eastAsia="仿宋"/>
                <w:sz w:val="24"/>
                <w:szCs w:val="24"/>
              </w:rPr>
              <w:t>80</w:t>
            </w:r>
            <w:r>
              <w:rPr>
                <w:rFonts w:hint="eastAsia" w:ascii="仿宋" w:hAnsi="仿宋" w:eastAsia="仿宋"/>
                <w:sz w:val="24"/>
                <w:szCs w:val="24"/>
              </w:rPr>
              <w:t>％以上</w:t>
            </w:r>
          </w:p>
        </w:tc>
        <w:tc>
          <w:tcPr>
            <w:tcW w:w="1985" w:type="dxa"/>
            <w:tcBorders>
              <w:top w:val="single" w:color="auto" w:sz="4" w:space="0"/>
              <w:left w:val="single" w:color="auto" w:sz="4" w:space="0"/>
              <w:bottom w:val="single" w:color="auto" w:sz="4" w:space="0"/>
              <w:right w:val="single" w:color="auto" w:sz="4" w:space="0"/>
            </w:tcBorders>
          </w:tcPr>
          <w:p>
            <w:pPr>
              <w:jc w:val="center"/>
              <w:rPr>
                <w:rFonts w:ascii="仿宋" w:hAnsi="仿宋" w:eastAsia="仿宋"/>
                <w:sz w:val="24"/>
                <w:szCs w:val="24"/>
              </w:rPr>
            </w:pPr>
            <w:r>
              <w:rPr>
                <w:rFonts w:ascii="仿宋" w:hAnsi="仿宋" w:eastAsia="仿宋"/>
                <w:sz w:val="24"/>
                <w:szCs w:val="24"/>
              </w:rPr>
              <w:t>79</w:t>
            </w:r>
            <w:r>
              <w:rPr>
                <w:rFonts w:hint="eastAsia" w:ascii="仿宋" w:hAnsi="仿宋" w:eastAsia="仿宋"/>
                <w:sz w:val="24"/>
                <w:szCs w:val="24"/>
              </w:rPr>
              <w:t>－</w:t>
            </w:r>
            <w:r>
              <w:rPr>
                <w:rFonts w:ascii="仿宋" w:hAnsi="仿宋" w:eastAsia="仿宋"/>
                <w:sz w:val="24"/>
                <w:szCs w:val="24"/>
              </w:rPr>
              <w:t>70</w:t>
            </w:r>
            <w:r>
              <w:rPr>
                <w:rFonts w:hint="eastAsia" w:ascii="仿宋" w:hAnsi="仿宋" w:eastAsia="仿宋"/>
                <w:sz w:val="24"/>
                <w:szCs w:val="24"/>
              </w:rPr>
              <w:t>％</w:t>
            </w:r>
          </w:p>
        </w:tc>
        <w:tc>
          <w:tcPr>
            <w:tcW w:w="1985" w:type="dxa"/>
            <w:tcBorders>
              <w:top w:val="single" w:color="auto" w:sz="4" w:space="0"/>
              <w:left w:val="single" w:color="auto" w:sz="4" w:space="0"/>
              <w:bottom w:val="single" w:color="auto" w:sz="4" w:space="0"/>
              <w:right w:val="single" w:color="auto" w:sz="4" w:space="0"/>
            </w:tcBorders>
          </w:tcPr>
          <w:p>
            <w:pPr>
              <w:jc w:val="center"/>
              <w:rPr>
                <w:rFonts w:ascii="仿宋" w:hAnsi="仿宋" w:eastAsia="仿宋"/>
                <w:sz w:val="24"/>
                <w:szCs w:val="24"/>
              </w:rPr>
            </w:pPr>
            <w:r>
              <w:rPr>
                <w:rFonts w:ascii="仿宋" w:hAnsi="仿宋" w:eastAsia="仿宋"/>
                <w:sz w:val="24"/>
                <w:szCs w:val="24"/>
              </w:rPr>
              <w:t>69</w:t>
            </w:r>
            <w:r>
              <w:rPr>
                <w:rFonts w:hint="eastAsia" w:ascii="仿宋" w:hAnsi="仿宋" w:eastAsia="仿宋"/>
                <w:sz w:val="24"/>
                <w:szCs w:val="24"/>
              </w:rPr>
              <w:t>－</w:t>
            </w:r>
            <w:r>
              <w:rPr>
                <w:rFonts w:ascii="仿宋" w:hAnsi="仿宋" w:eastAsia="仿宋"/>
                <w:sz w:val="24"/>
                <w:szCs w:val="24"/>
              </w:rPr>
              <w:t>60%</w:t>
            </w:r>
          </w:p>
        </w:tc>
        <w:tc>
          <w:tcPr>
            <w:tcW w:w="1985" w:type="dxa"/>
            <w:tcBorders>
              <w:top w:val="single" w:color="auto" w:sz="4" w:space="0"/>
              <w:left w:val="single" w:color="auto" w:sz="4" w:space="0"/>
              <w:bottom w:val="single" w:color="auto" w:sz="4" w:space="0"/>
              <w:right w:val="single" w:color="auto" w:sz="4" w:space="0"/>
            </w:tcBorders>
          </w:tcPr>
          <w:p>
            <w:pPr>
              <w:jc w:val="center"/>
              <w:rPr>
                <w:rFonts w:ascii="仿宋" w:hAnsi="仿宋" w:eastAsia="仿宋"/>
                <w:sz w:val="24"/>
                <w:szCs w:val="24"/>
              </w:rPr>
            </w:pPr>
            <w:r>
              <w:rPr>
                <w:rFonts w:ascii="仿宋" w:hAnsi="仿宋" w:eastAsia="仿宋"/>
                <w:sz w:val="24"/>
                <w:szCs w:val="24"/>
              </w:rPr>
              <w:t>59</w:t>
            </w:r>
            <w:r>
              <w:rPr>
                <w:rFonts w:hint="eastAsia" w:ascii="仿宋" w:hAnsi="仿宋" w:eastAsia="仿宋"/>
                <w:sz w:val="24"/>
                <w:szCs w:val="24"/>
              </w:rPr>
              <w:t>－</w:t>
            </w:r>
            <w:r>
              <w:rPr>
                <w:rFonts w:ascii="仿宋" w:hAnsi="仿宋" w:eastAsia="仿宋"/>
                <w:sz w:val="24"/>
                <w:szCs w:val="24"/>
              </w:rPr>
              <w:t>55</w:t>
            </w:r>
            <w:r>
              <w:rPr>
                <w:rFonts w:hint="eastAsia" w:ascii="仿宋" w:hAnsi="仿宋" w:eastAsia="仿宋"/>
                <w:sz w:val="24"/>
                <w:szCs w:val="24"/>
              </w:rPr>
              <w:t>％</w:t>
            </w:r>
          </w:p>
        </w:tc>
      </w:tr>
    </w:tbl>
    <w:p>
      <w:pPr>
        <w:pStyle w:val="6"/>
        <w:ind w:left="360" w:firstLine="0" w:firstLineChars="0"/>
        <w:rPr>
          <w:rFonts w:ascii="仿宋" w:hAnsi="仿宋" w:eastAsia="仿宋"/>
          <w:b/>
          <w:bCs/>
          <w:sz w:val="28"/>
          <w:szCs w:val="28"/>
        </w:rPr>
      </w:pPr>
      <w:r>
        <w:rPr>
          <w:rFonts w:hint="eastAsia" w:ascii="仿宋" w:hAnsi="仿宋" w:eastAsia="仿宋"/>
          <w:b/>
          <w:bCs/>
          <w:sz w:val="28"/>
          <w:szCs w:val="28"/>
        </w:rPr>
        <w:t>1.2</w:t>
      </w:r>
      <w:r>
        <w:rPr>
          <w:rFonts w:ascii="仿宋" w:hAnsi="仿宋" w:eastAsia="仿宋"/>
          <w:b/>
          <w:bCs/>
          <w:sz w:val="28"/>
          <w:szCs w:val="28"/>
        </w:rPr>
        <w:t xml:space="preserve"> </w:t>
      </w:r>
      <w:r>
        <w:rPr>
          <w:rFonts w:hint="eastAsia" w:ascii="仿宋" w:hAnsi="仿宋" w:eastAsia="仿宋"/>
          <w:b/>
          <w:bCs/>
          <w:sz w:val="28"/>
          <w:szCs w:val="28"/>
        </w:rPr>
        <w:t>考试成绩优秀率（</w:t>
      </w:r>
      <w:r>
        <w:rPr>
          <w:rFonts w:ascii="仿宋" w:hAnsi="仿宋" w:eastAsia="仿宋"/>
          <w:b/>
          <w:bCs/>
          <w:sz w:val="28"/>
          <w:szCs w:val="28"/>
        </w:rPr>
        <w:t>20</w:t>
      </w:r>
      <w:r>
        <w:rPr>
          <w:rFonts w:hint="eastAsia" w:ascii="仿宋" w:hAnsi="仿宋" w:eastAsia="仿宋"/>
          <w:b/>
          <w:bCs/>
          <w:sz w:val="28"/>
          <w:szCs w:val="28"/>
        </w:rPr>
        <w:t>分）</w:t>
      </w:r>
    </w:p>
    <w:p>
      <w:pPr>
        <w:pStyle w:val="6"/>
        <w:ind w:left="360" w:firstLine="0" w:firstLineChars="0"/>
        <w:rPr>
          <w:rFonts w:ascii="仿宋" w:hAnsi="仿宋" w:eastAsia="仿宋"/>
          <w:sz w:val="28"/>
          <w:szCs w:val="28"/>
        </w:rPr>
      </w:pPr>
      <w:r>
        <w:rPr>
          <w:rFonts w:hint="eastAsia" w:ascii="仿宋" w:hAnsi="仿宋" w:eastAsia="仿宋"/>
          <w:sz w:val="28"/>
          <w:szCs w:val="28"/>
        </w:rPr>
        <w:t>考试成绩优秀率是指所选课程的最终记载成绩加权平均学分绩点在</w:t>
      </w:r>
      <w:r>
        <w:rPr>
          <w:rFonts w:ascii="仿宋" w:hAnsi="仿宋" w:eastAsia="仿宋"/>
          <w:sz w:val="28"/>
          <w:szCs w:val="28"/>
        </w:rPr>
        <w:t>3.0</w:t>
      </w:r>
      <w:r>
        <w:rPr>
          <w:rFonts w:hint="eastAsia" w:ascii="仿宋" w:hAnsi="仿宋" w:eastAsia="仿宋"/>
          <w:color w:val="000000"/>
          <w:sz w:val="28"/>
          <w:szCs w:val="28"/>
        </w:rPr>
        <w:t>（即平均成绩在</w:t>
      </w:r>
      <w:r>
        <w:rPr>
          <w:rFonts w:ascii="仿宋" w:hAnsi="仿宋" w:eastAsia="仿宋"/>
          <w:color w:val="000000"/>
          <w:sz w:val="28"/>
          <w:szCs w:val="28"/>
        </w:rPr>
        <w:t>80</w:t>
      </w:r>
      <w:r>
        <w:rPr>
          <w:rFonts w:hint="eastAsia" w:ascii="仿宋" w:hAnsi="仿宋" w:eastAsia="仿宋"/>
          <w:color w:val="000000"/>
          <w:sz w:val="28"/>
          <w:szCs w:val="28"/>
        </w:rPr>
        <w:t>分</w:t>
      </w:r>
      <w:r>
        <w:rPr>
          <w:rFonts w:hint="eastAsia" w:ascii="仿宋" w:hAnsi="仿宋" w:eastAsia="仿宋"/>
          <w:sz w:val="28"/>
          <w:szCs w:val="28"/>
        </w:rPr>
        <w:t>）以上的学生人数占本班学生总数的百分率。优秀率每增加一个百分点，得分增加一分，小数点后四舍五入取整。</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1620"/>
        <w:gridCol w:w="1620"/>
        <w:gridCol w:w="1440"/>
        <w:gridCol w:w="1440"/>
        <w:gridCol w:w="16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68" w:type="dxa"/>
            <w:tcBorders>
              <w:top w:val="single" w:color="auto" w:sz="4" w:space="0"/>
              <w:left w:val="single" w:color="auto" w:sz="4" w:space="0"/>
              <w:bottom w:val="single" w:color="auto" w:sz="4" w:space="0"/>
              <w:right w:val="single" w:color="auto" w:sz="4" w:space="0"/>
            </w:tcBorders>
          </w:tcPr>
          <w:p>
            <w:pPr>
              <w:jc w:val="center"/>
              <w:rPr>
                <w:rFonts w:ascii="仿宋" w:hAnsi="仿宋" w:eastAsia="仿宋"/>
                <w:sz w:val="24"/>
                <w:szCs w:val="24"/>
              </w:rPr>
            </w:pPr>
            <w:r>
              <w:rPr>
                <w:rFonts w:hint="eastAsia" w:ascii="仿宋" w:hAnsi="仿宋" w:eastAsia="仿宋"/>
                <w:sz w:val="24"/>
                <w:szCs w:val="24"/>
              </w:rPr>
              <w:t>得分</w:t>
            </w:r>
          </w:p>
        </w:tc>
        <w:tc>
          <w:tcPr>
            <w:tcW w:w="1620" w:type="dxa"/>
            <w:tcBorders>
              <w:top w:val="single" w:color="auto" w:sz="4" w:space="0"/>
              <w:left w:val="single" w:color="auto" w:sz="4" w:space="0"/>
              <w:bottom w:val="single" w:color="auto" w:sz="4" w:space="0"/>
              <w:right w:val="single" w:color="auto" w:sz="4" w:space="0"/>
            </w:tcBorders>
          </w:tcPr>
          <w:p>
            <w:pPr>
              <w:jc w:val="center"/>
              <w:rPr>
                <w:rFonts w:ascii="仿宋" w:hAnsi="仿宋" w:eastAsia="仿宋"/>
                <w:sz w:val="24"/>
                <w:szCs w:val="24"/>
              </w:rPr>
            </w:pPr>
            <w:r>
              <w:rPr>
                <w:rFonts w:ascii="仿宋" w:hAnsi="仿宋" w:eastAsia="仿宋"/>
                <w:sz w:val="24"/>
                <w:szCs w:val="24"/>
              </w:rPr>
              <w:t>20</w:t>
            </w:r>
          </w:p>
        </w:tc>
        <w:tc>
          <w:tcPr>
            <w:tcW w:w="1620" w:type="dxa"/>
            <w:tcBorders>
              <w:top w:val="single" w:color="auto" w:sz="4" w:space="0"/>
              <w:left w:val="single" w:color="auto" w:sz="4" w:space="0"/>
              <w:bottom w:val="single" w:color="auto" w:sz="4" w:space="0"/>
              <w:right w:val="single" w:color="auto" w:sz="4" w:space="0"/>
            </w:tcBorders>
          </w:tcPr>
          <w:p>
            <w:pPr>
              <w:jc w:val="center"/>
              <w:rPr>
                <w:rFonts w:ascii="仿宋" w:hAnsi="仿宋" w:eastAsia="仿宋"/>
                <w:sz w:val="24"/>
                <w:szCs w:val="24"/>
              </w:rPr>
            </w:pPr>
            <w:r>
              <w:rPr>
                <w:rFonts w:ascii="仿宋" w:hAnsi="仿宋" w:eastAsia="仿宋"/>
                <w:sz w:val="24"/>
                <w:szCs w:val="24"/>
              </w:rPr>
              <w:t>19-15</w:t>
            </w:r>
          </w:p>
        </w:tc>
        <w:tc>
          <w:tcPr>
            <w:tcW w:w="1440" w:type="dxa"/>
            <w:tcBorders>
              <w:top w:val="single" w:color="auto" w:sz="4" w:space="0"/>
              <w:left w:val="single" w:color="auto" w:sz="4" w:space="0"/>
              <w:bottom w:val="single" w:color="auto" w:sz="4" w:space="0"/>
              <w:right w:val="single" w:color="auto" w:sz="4" w:space="0"/>
            </w:tcBorders>
          </w:tcPr>
          <w:p>
            <w:pPr>
              <w:jc w:val="center"/>
              <w:rPr>
                <w:rFonts w:ascii="仿宋" w:hAnsi="仿宋" w:eastAsia="仿宋"/>
                <w:sz w:val="24"/>
                <w:szCs w:val="24"/>
              </w:rPr>
            </w:pPr>
            <w:r>
              <w:rPr>
                <w:rFonts w:ascii="仿宋" w:hAnsi="仿宋" w:eastAsia="仿宋"/>
                <w:sz w:val="24"/>
                <w:szCs w:val="24"/>
              </w:rPr>
              <w:t>14</w:t>
            </w:r>
            <w:r>
              <w:rPr>
                <w:rFonts w:hint="eastAsia" w:ascii="仿宋" w:hAnsi="仿宋" w:eastAsia="仿宋"/>
                <w:sz w:val="24"/>
                <w:szCs w:val="24"/>
              </w:rPr>
              <w:t>－</w:t>
            </w:r>
            <w:r>
              <w:rPr>
                <w:rFonts w:ascii="仿宋" w:hAnsi="仿宋" w:eastAsia="仿宋"/>
                <w:sz w:val="24"/>
                <w:szCs w:val="24"/>
              </w:rPr>
              <w:t>10</w:t>
            </w:r>
          </w:p>
        </w:tc>
        <w:tc>
          <w:tcPr>
            <w:tcW w:w="1440" w:type="dxa"/>
            <w:tcBorders>
              <w:top w:val="single" w:color="auto" w:sz="4" w:space="0"/>
              <w:left w:val="single" w:color="auto" w:sz="4" w:space="0"/>
              <w:bottom w:val="single" w:color="auto" w:sz="4" w:space="0"/>
              <w:right w:val="single" w:color="auto" w:sz="4" w:space="0"/>
            </w:tcBorders>
          </w:tcPr>
          <w:p>
            <w:pPr>
              <w:jc w:val="center"/>
              <w:rPr>
                <w:rFonts w:ascii="仿宋" w:hAnsi="仿宋" w:eastAsia="仿宋"/>
                <w:sz w:val="24"/>
                <w:szCs w:val="24"/>
              </w:rPr>
            </w:pPr>
            <w:r>
              <w:rPr>
                <w:rFonts w:ascii="仿宋" w:hAnsi="仿宋" w:eastAsia="仿宋"/>
                <w:sz w:val="24"/>
                <w:szCs w:val="24"/>
              </w:rPr>
              <w:t>9</w:t>
            </w:r>
            <w:r>
              <w:rPr>
                <w:rFonts w:hint="eastAsia" w:ascii="仿宋" w:hAnsi="仿宋" w:eastAsia="仿宋"/>
                <w:sz w:val="24"/>
                <w:szCs w:val="24"/>
              </w:rPr>
              <w:t>－</w:t>
            </w:r>
            <w:r>
              <w:rPr>
                <w:rFonts w:ascii="仿宋" w:hAnsi="仿宋" w:eastAsia="仿宋"/>
                <w:sz w:val="24"/>
                <w:szCs w:val="24"/>
              </w:rPr>
              <w:t>5</w:t>
            </w:r>
          </w:p>
        </w:tc>
        <w:tc>
          <w:tcPr>
            <w:tcW w:w="1620" w:type="dxa"/>
            <w:tcBorders>
              <w:top w:val="single" w:color="auto" w:sz="4" w:space="0"/>
              <w:left w:val="single" w:color="auto" w:sz="4" w:space="0"/>
              <w:bottom w:val="single" w:color="auto" w:sz="4" w:space="0"/>
              <w:right w:val="single" w:color="auto" w:sz="4" w:space="0"/>
            </w:tcBorders>
          </w:tcPr>
          <w:p>
            <w:pPr>
              <w:jc w:val="center"/>
              <w:rPr>
                <w:rFonts w:ascii="仿宋" w:hAnsi="仿宋" w:eastAsia="仿宋"/>
                <w:sz w:val="24"/>
                <w:szCs w:val="24"/>
              </w:rPr>
            </w:pPr>
            <w:r>
              <w:rPr>
                <w:rFonts w:ascii="仿宋" w:hAnsi="仿宋" w:eastAsia="仿宋"/>
                <w:sz w:val="24"/>
                <w:szCs w:val="24"/>
              </w:rPr>
              <w:t>4</w:t>
            </w:r>
            <w:r>
              <w:rPr>
                <w:rFonts w:hint="eastAsia" w:ascii="仿宋" w:hAnsi="仿宋" w:eastAsia="仿宋"/>
                <w:sz w:val="24"/>
                <w:szCs w:val="24"/>
              </w:rPr>
              <w:t>－</w:t>
            </w:r>
            <w:r>
              <w:rPr>
                <w:rFonts w:ascii="仿宋" w:hAnsi="仿宋" w:eastAsia="仿宋"/>
                <w:sz w:val="24"/>
                <w:szCs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68" w:type="dxa"/>
            <w:tcBorders>
              <w:top w:val="single" w:color="auto" w:sz="4" w:space="0"/>
              <w:left w:val="single" w:color="auto" w:sz="4" w:space="0"/>
              <w:bottom w:val="single" w:color="auto" w:sz="4" w:space="0"/>
              <w:right w:val="single" w:color="auto" w:sz="4" w:space="0"/>
            </w:tcBorders>
          </w:tcPr>
          <w:p>
            <w:pPr>
              <w:jc w:val="center"/>
              <w:rPr>
                <w:rFonts w:ascii="仿宋" w:hAnsi="仿宋" w:eastAsia="仿宋"/>
                <w:sz w:val="24"/>
                <w:szCs w:val="24"/>
              </w:rPr>
            </w:pPr>
            <w:r>
              <w:rPr>
                <w:rFonts w:hint="eastAsia" w:ascii="仿宋" w:hAnsi="仿宋" w:eastAsia="仿宋"/>
                <w:sz w:val="24"/>
                <w:szCs w:val="24"/>
              </w:rPr>
              <w:t>优秀率</w:t>
            </w:r>
          </w:p>
        </w:tc>
        <w:tc>
          <w:tcPr>
            <w:tcW w:w="1620" w:type="dxa"/>
            <w:tcBorders>
              <w:top w:val="single" w:color="auto" w:sz="4" w:space="0"/>
              <w:left w:val="single" w:color="auto" w:sz="4" w:space="0"/>
              <w:bottom w:val="single" w:color="auto" w:sz="4" w:space="0"/>
              <w:right w:val="single" w:color="auto" w:sz="4" w:space="0"/>
            </w:tcBorders>
          </w:tcPr>
          <w:p>
            <w:pPr>
              <w:jc w:val="center"/>
              <w:rPr>
                <w:rFonts w:ascii="仿宋" w:hAnsi="仿宋" w:eastAsia="仿宋"/>
                <w:sz w:val="24"/>
                <w:szCs w:val="24"/>
              </w:rPr>
            </w:pPr>
            <w:r>
              <w:rPr>
                <w:rFonts w:ascii="仿宋" w:hAnsi="仿宋" w:eastAsia="仿宋"/>
                <w:sz w:val="24"/>
                <w:szCs w:val="24"/>
              </w:rPr>
              <w:t>20</w:t>
            </w:r>
            <w:r>
              <w:rPr>
                <w:rFonts w:hint="eastAsia" w:ascii="仿宋" w:hAnsi="仿宋" w:eastAsia="仿宋"/>
                <w:sz w:val="24"/>
                <w:szCs w:val="24"/>
              </w:rPr>
              <w:t>％以上</w:t>
            </w:r>
          </w:p>
        </w:tc>
        <w:tc>
          <w:tcPr>
            <w:tcW w:w="1620" w:type="dxa"/>
            <w:tcBorders>
              <w:top w:val="single" w:color="auto" w:sz="4" w:space="0"/>
              <w:left w:val="single" w:color="auto" w:sz="4" w:space="0"/>
              <w:bottom w:val="single" w:color="auto" w:sz="4" w:space="0"/>
              <w:right w:val="single" w:color="auto" w:sz="4" w:space="0"/>
            </w:tcBorders>
          </w:tcPr>
          <w:p>
            <w:pPr>
              <w:jc w:val="center"/>
              <w:rPr>
                <w:rFonts w:ascii="仿宋" w:hAnsi="仿宋" w:eastAsia="仿宋"/>
                <w:sz w:val="24"/>
                <w:szCs w:val="24"/>
              </w:rPr>
            </w:pPr>
            <w:r>
              <w:rPr>
                <w:rFonts w:ascii="仿宋" w:hAnsi="仿宋" w:eastAsia="仿宋"/>
                <w:sz w:val="24"/>
                <w:szCs w:val="24"/>
              </w:rPr>
              <w:t>19-15%</w:t>
            </w:r>
          </w:p>
        </w:tc>
        <w:tc>
          <w:tcPr>
            <w:tcW w:w="1440" w:type="dxa"/>
            <w:tcBorders>
              <w:top w:val="single" w:color="auto" w:sz="4" w:space="0"/>
              <w:left w:val="single" w:color="auto" w:sz="4" w:space="0"/>
              <w:bottom w:val="single" w:color="auto" w:sz="4" w:space="0"/>
              <w:right w:val="single" w:color="auto" w:sz="4" w:space="0"/>
            </w:tcBorders>
          </w:tcPr>
          <w:p>
            <w:pPr>
              <w:jc w:val="center"/>
              <w:rPr>
                <w:rFonts w:ascii="仿宋" w:hAnsi="仿宋" w:eastAsia="仿宋"/>
                <w:sz w:val="24"/>
                <w:szCs w:val="24"/>
              </w:rPr>
            </w:pPr>
            <w:r>
              <w:rPr>
                <w:rFonts w:ascii="仿宋" w:hAnsi="仿宋" w:eastAsia="仿宋"/>
                <w:sz w:val="24"/>
                <w:szCs w:val="24"/>
              </w:rPr>
              <w:t>14</w:t>
            </w:r>
            <w:r>
              <w:rPr>
                <w:rFonts w:hint="eastAsia" w:ascii="仿宋" w:hAnsi="仿宋" w:eastAsia="仿宋"/>
                <w:sz w:val="24"/>
                <w:szCs w:val="24"/>
              </w:rPr>
              <w:t>－</w:t>
            </w:r>
            <w:r>
              <w:rPr>
                <w:rFonts w:ascii="仿宋" w:hAnsi="仿宋" w:eastAsia="仿宋"/>
                <w:sz w:val="24"/>
                <w:szCs w:val="24"/>
              </w:rPr>
              <w:t>10</w:t>
            </w:r>
            <w:r>
              <w:rPr>
                <w:rFonts w:hint="eastAsia" w:ascii="仿宋" w:hAnsi="仿宋" w:eastAsia="仿宋"/>
                <w:sz w:val="24"/>
                <w:szCs w:val="24"/>
              </w:rPr>
              <w:t>％</w:t>
            </w:r>
          </w:p>
        </w:tc>
        <w:tc>
          <w:tcPr>
            <w:tcW w:w="1440" w:type="dxa"/>
            <w:tcBorders>
              <w:top w:val="single" w:color="auto" w:sz="4" w:space="0"/>
              <w:left w:val="single" w:color="auto" w:sz="4" w:space="0"/>
              <w:bottom w:val="single" w:color="auto" w:sz="4" w:space="0"/>
              <w:right w:val="single" w:color="auto" w:sz="4" w:space="0"/>
            </w:tcBorders>
          </w:tcPr>
          <w:p>
            <w:pPr>
              <w:jc w:val="center"/>
              <w:rPr>
                <w:rFonts w:ascii="仿宋" w:hAnsi="仿宋" w:eastAsia="仿宋"/>
                <w:sz w:val="24"/>
                <w:szCs w:val="24"/>
              </w:rPr>
            </w:pPr>
            <w:r>
              <w:rPr>
                <w:rFonts w:ascii="仿宋" w:hAnsi="仿宋" w:eastAsia="仿宋"/>
                <w:sz w:val="24"/>
                <w:szCs w:val="24"/>
              </w:rPr>
              <w:t>9</w:t>
            </w:r>
            <w:r>
              <w:rPr>
                <w:rFonts w:hint="eastAsia" w:ascii="仿宋" w:hAnsi="仿宋" w:eastAsia="仿宋"/>
                <w:sz w:val="24"/>
                <w:szCs w:val="24"/>
              </w:rPr>
              <w:t>－</w:t>
            </w:r>
            <w:r>
              <w:rPr>
                <w:rFonts w:ascii="仿宋" w:hAnsi="仿宋" w:eastAsia="仿宋"/>
                <w:sz w:val="24"/>
                <w:szCs w:val="24"/>
              </w:rPr>
              <w:t>5</w:t>
            </w:r>
            <w:r>
              <w:rPr>
                <w:rFonts w:hint="eastAsia" w:ascii="仿宋" w:hAnsi="仿宋" w:eastAsia="仿宋"/>
                <w:sz w:val="24"/>
                <w:szCs w:val="24"/>
              </w:rPr>
              <w:t>％</w:t>
            </w:r>
          </w:p>
        </w:tc>
        <w:tc>
          <w:tcPr>
            <w:tcW w:w="1620" w:type="dxa"/>
            <w:tcBorders>
              <w:top w:val="single" w:color="auto" w:sz="4" w:space="0"/>
              <w:left w:val="single" w:color="auto" w:sz="4" w:space="0"/>
              <w:bottom w:val="single" w:color="auto" w:sz="4" w:space="0"/>
              <w:right w:val="single" w:color="auto" w:sz="4" w:space="0"/>
            </w:tcBorders>
          </w:tcPr>
          <w:p>
            <w:pPr>
              <w:jc w:val="center"/>
              <w:rPr>
                <w:rFonts w:ascii="仿宋" w:hAnsi="仿宋" w:eastAsia="仿宋"/>
                <w:sz w:val="24"/>
                <w:szCs w:val="24"/>
              </w:rPr>
            </w:pPr>
            <w:r>
              <w:rPr>
                <w:rFonts w:ascii="仿宋" w:hAnsi="仿宋" w:eastAsia="仿宋"/>
                <w:sz w:val="24"/>
                <w:szCs w:val="24"/>
              </w:rPr>
              <w:t>4</w:t>
            </w:r>
            <w:r>
              <w:rPr>
                <w:rFonts w:hint="eastAsia" w:ascii="仿宋" w:hAnsi="仿宋" w:eastAsia="仿宋"/>
                <w:sz w:val="24"/>
                <w:szCs w:val="24"/>
              </w:rPr>
              <w:t>－</w:t>
            </w:r>
            <w:r>
              <w:rPr>
                <w:rFonts w:ascii="仿宋" w:hAnsi="仿宋" w:eastAsia="仿宋"/>
                <w:sz w:val="24"/>
                <w:szCs w:val="24"/>
              </w:rPr>
              <w:t>0</w:t>
            </w:r>
            <w:r>
              <w:rPr>
                <w:rFonts w:hint="eastAsia" w:ascii="仿宋" w:hAnsi="仿宋" w:eastAsia="仿宋"/>
                <w:sz w:val="24"/>
                <w:szCs w:val="24"/>
              </w:rPr>
              <w:t>％</w:t>
            </w:r>
          </w:p>
        </w:tc>
      </w:tr>
    </w:tbl>
    <w:p>
      <w:pPr>
        <w:pStyle w:val="6"/>
        <w:ind w:left="360" w:firstLine="0" w:firstLineChars="0"/>
        <w:rPr>
          <w:rFonts w:ascii="仿宋" w:hAnsi="仿宋" w:eastAsia="仿宋"/>
          <w:b/>
          <w:bCs/>
          <w:sz w:val="28"/>
          <w:szCs w:val="24"/>
        </w:rPr>
      </w:pPr>
      <w:r>
        <w:rPr>
          <w:rFonts w:hint="eastAsia" w:ascii="仿宋" w:hAnsi="仿宋" w:eastAsia="仿宋"/>
          <w:b/>
          <w:bCs/>
          <w:sz w:val="28"/>
          <w:szCs w:val="24"/>
        </w:rPr>
        <w:t>1.3</w:t>
      </w:r>
      <w:r>
        <w:rPr>
          <w:rFonts w:ascii="仿宋" w:hAnsi="仿宋" w:eastAsia="仿宋"/>
          <w:b/>
          <w:bCs/>
          <w:sz w:val="28"/>
          <w:szCs w:val="24"/>
        </w:rPr>
        <w:t xml:space="preserve"> </w:t>
      </w:r>
      <w:r>
        <w:rPr>
          <w:rFonts w:hint="eastAsia" w:ascii="仿宋" w:hAnsi="仿宋" w:eastAsia="仿宋"/>
          <w:b/>
          <w:bCs/>
          <w:sz w:val="28"/>
          <w:szCs w:val="24"/>
        </w:rPr>
        <w:t>英语成绩（</w:t>
      </w:r>
      <w:r>
        <w:rPr>
          <w:rFonts w:ascii="仿宋" w:hAnsi="仿宋" w:eastAsia="仿宋"/>
          <w:b/>
          <w:bCs/>
          <w:sz w:val="28"/>
          <w:szCs w:val="24"/>
        </w:rPr>
        <w:t>5</w:t>
      </w:r>
      <w:r>
        <w:rPr>
          <w:rFonts w:hint="eastAsia" w:ascii="仿宋" w:hAnsi="仿宋" w:eastAsia="仿宋"/>
          <w:b/>
          <w:bCs/>
          <w:sz w:val="28"/>
          <w:szCs w:val="24"/>
        </w:rPr>
        <w:t>分）</w:t>
      </w:r>
    </w:p>
    <w:p>
      <w:pPr>
        <w:pStyle w:val="6"/>
        <w:ind w:left="360" w:firstLine="0" w:firstLineChars="0"/>
        <w:rPr>
          <w:rFonts w:ascii="仿宋" w:hAnsi="仿宋" w:eastAsia="仿宋"/>
          <w:sz w:val="28"/>
          <w:szCs w:val="24"/>
        </w:rPr>
      </w:pPr>
      <w:r>
        <w:rPr>
          <w:rFonts w:hint="eastAsia" w:ascii="仿宋" w:hAnsi="仿宋" w:eastAsia="仿宋"/>
          <w:sz w:val="28"/>
          <w:szCs w:val="24"/>
        </w:rPr>
        <w:t>非英语专业、日语专业的二年级及以上班级英语成绩均按国家英语四级通过率考核。参评班级根据不同年级，需满足二年级国家英语四级通过率为</w:t>
      </w:r>
      <w:r>
        <w:rPr>
          <w:rFonts w:ascii="仿宋" w:hAnsi="仿宋" w:eastAsia="仿宋"/>
          <w:sz w:val="28"/>
          <w:szCs w:val="24"/>
        </w:rPr>
        <w:t>65%</w:t>
      </w:r>
      <w:r>
        <w:rPr>
          <w:rFonts w:hint="eastAsia" w:ascii="仿宋" w:hAnsi="仿宋" w:eastAsia="仿宋"/>
          <w:sz w:val="28"/>
          <w:szCs w:val="24"/>
        </w:rPr>
        <w:t>及以上，三年级国家英语四级通过率为</w:t>
      </w:r>
      <w:r>
        <w:rPr>
          <w:rFonts w:ascii="仿宋" w:hAnsi="仿宋" w:eastAsia="仿宋"/>
          <w:sz w:val="28"/>
          <w:szCs w:val="24"/>
        </w:rPr>
        <w:t>75%</w:t>
      </w:r>
      <w:r>
        <w:rPr>
          <w:rFonts w:hint="eastAsia" w:ascii="仿宋" w:hAnsi="仿宋" w:eastAsia="仿宋"/>
          <w:sz w:val="28"/>
          <w:szCs w:val="24"/>
        </w:rPr>
        <w:t>及以上，四年级国家英语四级通过率为</w:t>
      </w:r>
      <w:r>
        <w:rPr>
          <w:rFonts w:ascii="仿宋" w:hAnsi="仿宋" w:eastAsia="仿宋"/>
          <w:sz w:val="28"/>
          <w:szCs w:val="24"/>
        </w:rPr>
        <w:t>80%</w:t>
      </w:r>
      <w:r>
        <w:rPr>
          <w:rFonts w:hint="eastAsia" w:ascii="仿宋" w:hAnsi="仿宋" w:eastAsia="仿宋"/>
          <w:sz w:val="28"/>
          <w:szCs w:val="24"/>
        </w:rPr>
        <w:t>及以上条件，具备参评资格。通过率每增加一个百分点，得分增加</w:t>
      </w:r>
      <w:r>
        <w:rPr>
          <w:rFonts w:ascii="仿宋" w:hAnsi="仿宋" w:eastAsia="仿宋"/>
          <w:sz w:val="28"/>
          <w:szCs w:val="24"/>
        </w:rPr>
        <w:t>0.5</w:t>
      </w:r>
      <w:r>
        <w:rPr>
          <w:rFonts w:hint="eastAsia" w:ascii="仿宋" w:hAnsi="仿宋" w:eastAsia="仿宋"/>
          <w:sz w:val="28"/>
          <w:szCs w:val="24"/>
        </w:rPr>
        <w:t>分，小数点后四舍五入取整。不同年级采用不同的标准。</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1"/>
        <w:gridCol w:w="1290"/>
        <w:gridCol w:w="1665"/>
        <w:gridCol w:w="1200"/>
        <w:gridCol w:w="1635"/>
        <w:gridCol w:w="15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001"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sz w:val="24"/>
                <w:szCs w:val="24"/>
              </w:rPr>
            </w:pPr>
            <w:r>
              <w:rPr>
                <w:rFonts w:hint="eastAsia" w:ascii="仿宋" w:hAnsi="仿宋" w:eastAsia="仿宋"/>
                <w:sz w:val="24"/>
                <w:szCs w:val="24"/>
              </w:rPr>
              <w:t>二年级</w:t>
            </w:r>
          </w:p>
        </w:tc>
        <w:tc>
          <w:tcPr>
            <w:tcW w:w="2865"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sz w:val="24"/>
                <w:szCs w:val="24"/>
              </w:rPr>
            </w:pPr>
            <w:r>
              <w:rPr>
                <w:rFonts w:hint="eastAsia" w:ascii="仿宋" w:hAnsi="仿宋" w:eastAsia="仿宋"/>
                <w:sz w:val="24"/>
                <w:szCs w:val="24"/>
              </w:rPr>
              <w:t>三年级</w:t>
            </w:r>
          </w:p>
        </w:tc>
        <w:tc>
          <w:tcPr>
            <w:tcW w:w="3225"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sz w:val="24"/>
                <w:szCs w:val="24"/>
              </w:rPr>
            </w:pPr>
            <w:r>
              <w:rPr>
                <w:rFonts w:hint="eastAsia" w:ascii="仿宋" w:hAnsi="仿宋" w:eastAsia="仿宋"/>
                <w:sz w:val="24"/>
                <w:szCs w:val="24"/>
              </w:rPr>
              <w:t>四年级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1"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sz w:val="24"/>
                <w:szCs w:val="24"/>
              </w:rPr>
            </w:pPr>
            <w:r>
              <w:rPr>
                <w:rFonts w:hint="eastAsia" w:ascii="仿宋" w:hAnsi="仿宋" w:eastAsia="仿宋"/>
                <w:sz w:val="24"/>
                <w:szCs w:val="24"/>
              </w:rPr>
              <w:t>通过率</w:t>
            </w:r>
          </w:p>
        </w:tc>
        <w:tc>
          <w:tcPr>
            <w:tcW w:w="1290"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sz w:val="24"/>
                <w:szCs w:val="24"/>
              </w:rPr>
            </w:pPr>
            <w:r>
              <w:rPr>
                <w:rFonts w:hint="eastAsia" w:ascii="仿宋" w:hAnsi="仿宋" w:eastAsia="仿宋"/>
                <w:sz w:val="24"/>
                <w:szCs w:val="24"/>
              </w:rPr>
              <w:t>得分</w:t>
            </w:r>
          </w:p>
        </w:tc>
        <w:tc>
          <w:tcPr>
            <w:tcW w:w="1665"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sz w:val="24"/>
                <w:szCs w:val="24"/>
              </w:rPr>
            </w:pPr>
            <w:r>
              <w:rPr>
                <w:rFonts w:hint="eastAsia" w:ascii="仿宋" w:hAnsi="仿宋" w:eastAsia="仿宋"/>
                <w:sz w:val="24"/>
                <w:szCs w:val="24"/>
              </w:rPr>
              <w:t>通过率</w:t>
            </w:r>
          </w:p>
        </w:tc>
        <w:tc>
          <w:tcPr>
            <w:tcW w:w="1200"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sz w:val="24"/>
                <w:szCs w:val="24"/>
              </w:rPr>
            </w:pPr>
            <w:r>
              <w:rPr>
                <w:rFonts w:hint="eastAsia" w:ascii="仿宋" w:hAnsi="仿宋" w:eastAsia="仿宋"/>
                <w:sz w:val="24"/>
                <w:szCs w:val="24"/>
              </w:rPr>
              <w:t>得分</w:t>
            </w:r>
          </w:p>
        </w:tc>
        <w:tc>
          <w:tcPr>
            <w:tcW w:w="1635"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sz w:val="24"/>
                <w:szCs w:val="24"/>
              </w:rPr>
            </w:pPr>
            <w:r>
              <w:rPr>
                <w:rFonts w:hint="eastAsia" w:ascii="仿宋" w:hAnsi="仿宋" w:eastAsia="仿宋"/>
                <w:sz w:val="24"/>
                <w:szCs w:val="24"/>
              </w:rPr>
              <w:t>通过率</w:t>
            </w:r>
          </w:p>
        </w:tc>
        <w:tc>
          <w:tcPr>
            <w:tcW w:w="1590"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sz w:val="24"/>
                <w:szCs w:val="24"/>
              </w:rPr>
            </w:pPr>
            <w:r>
              <w:rPr>
                <w:rFonts w:hint="eastAsia" w:ascii="仿宋" w:hAnsi="仿宋" w:eastAsia="仿宋"/>
                <w:sz w:val="24"/>
                <w:szCs w:val="24"/>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1711"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sz w:val="24"/>
                <w:szCs w:val="24"/>
              </w:rPr>
            </w:pPr>
            <w:r>
              <w:rPr>
                <w:rFonts w:ascii="仿宋" w:hAnsi="仿宋" w:eastAsia="仿宋"/>
                <w:sz w:val="24"/>
                <w:szCs w:val="24"/>
              </w:rPr>
              <w:t>74</w:t>
            </w:r>
            <w:r>
              <w:rPr>
                <w:rFonts w:hint="eastAsia" w:ascii="仿宋" w:hAnsi="仿宋" w:eastAsia="仿宋"/>
                <w:sz w:val="24"/>
                <w:szCs w:val="24"/>
              </w:rPr>
              <w:t>％及以上</w:t>
            </w:r>
          </w:p>
        </w:tc>
        <w:tc>
          <w:tcPr>
            <w:tcW w:w="1290"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sz w:val="24"/>
                <w:szCs w:val="24"/>
              </w:rPr>
            </w:pPr>
            <w:r>
              <w:rPr>
                <w:rFonts w:ascii="仿宋" w:hAnsi="仿宋" w:eastAsia="仿宋"/>
                <w:sz w:val="24"/>
                <w:szCs w:val="24"/>
              </w:rPr>
              <w:t>5</w:t>
            </w:r>
          </w:p>
        </w:tc>
        <w:tc>
          <w:tcPr>
            <w:tcW w:w="1665"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sz w:val="24"/>
                <w:szCs w:val="24"/>
              </w:rPr>
            </w:pPr>
            <w:r>
              <w:rPr>
                <w:rFonts w:ascii="仿宋" w:hAnsi="仿宋" w:eastAsia="仿宋"/>
                <w:sz w:val="24"/>
                <w:szCs w:val="24"/>
              </w:rPr>
              <w:t>84</w:t>
            </w:r>
            <w:r>
              <w:rPr>
                <w:rFonts w:hint="eastAsia" w:ascii="仿宋" w:hAnsi="仿宋" w:eastAsia="仿宋"/>
                <w:sz w:val="24"/>
                <w:szCs w:val="24"/>
              </w:rPr>
              <w:t>％及以上</w:t>
            </w:r>
          </w:p>
        </w:tc>
        <w:tc>
          <w:tcPr>
            <w:tcW w:w="1200"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sz w:val="24"/>
                <w:szCs w:val="24"/>
              </w:rPr>
            </w:pPr>
            <w:r>
              <w:rPr>
                <w:rFonts w:ascii="仿宋" w:hAnsi="仿宋" w:eastAsia="仿宋"/>
                <w:sz w:val="24"/>
                <w:szCs w:val="24"/>
              </w:rPr>
              <w:t>5</w:t>
            </w:r>
          </w:p>
        </w:tc>
        <w:tc>
          <w:tcPr>
            <w:tcW w:w="1635"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sz w:val="24"/>
                <w:szCs w:val="24"/>
              </w:rPr>
            </w:pPr>
            <w:r>
              <w:rPr>
                <w:rFonts w:ascii="仿宋" w:hAnsi="仿宋" w:eastAsia="仿宋"/>
                <w:sz w:val="24"/>
                <w:szCs w:val="24"/>
              </w:rPr>
              <w:t>89</w:t>
            </w:r>
            <w:r>
              <w:rPr>
                <w:rFonts w:hint="eastAsia" w:ascii="仿宋" w:hAnsi="仿宋" w:eastAsia="仿宋"/>
                <w:sz w:val="24"/>
                <w:szCs w:val="24"/>
              </w:rPr>
              <w:t>％及以上</w:t>
            </w:r>
          </w:p>
        </w:tc>
        <w:tc>
          <w:tcPr>
            <w:tcW w:w="1590"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sz w:val="24"/>
                <w:szCs w:val="24"/>
              </w:rPr>
            </w:pPr>
            <w:r>
              <w:rPr>
                <w:rFonts w:ascii="仿宋" w:hAnsi="仿宋" w:eastAsia="仿宋"/>
                <w:sz w:val="24"/>
                <w:szCs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1"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sz w:val="24"/>
                <w:szCs w:val="24"/>
              </w:rPr>
            </w:pPr>
            <w:r>
              <w:rPr>
                <w:rFonts w:ascii="仿宋" w:hAnsi="仿宋" w:eastAsia="仿宋"/>
                <w:sz w:val="24"/>
                <w:szCs w:val="24"/>
              </w:rPr>
              <w:t>70</w:t>
            </w:r>
            <w:r>
              <w:rPr>
                <w:rFonts w:hint="eastAsia" w:ascii="仿宋" w:hAnsi="仿宋" w:eastAsia="仿宋"/>
                <w:sz w:val="24"/>
                <w:szCs w:val="24"/>
              </w:rPr>
              <w:t>－</w:t>
            </w:r>
            <w:r>
              <w:rPr>
                <w:rFonts w:ascii="仿宋" w:hAnsi="仿宋" w:eastAsia="仿宋"/>
                <w:sz w:val="24"/>
                <w:szCs w:val="24"/>
              </w:rPr>
              <w:t>73</w:t>
            </w:r>
            <w:r>
              <w:rPr>
                <w:rFonts w:hint="eastAsia" w:ascii="仿宋" w:hAnsi="仿宋" w:eastAsia="仿宋"/>
                <w:sz w:val="24"/>
                <w:szCs w:val="24"/>
              </w:rPr>
              <w:t>％</w:t>
            </w:r>
          </w:p>
        </w:tc>
        <w:tc>
          <w:tcPr>
            <w:tcW w:w="1290"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sz w:val="24"/>
                <w:szCs w:val="24"/>
              </w:rPr>
            </w:pPr>
            <w:r>
              <w:rPr>
                <w:rFonts w:ascii="仿宋" w:hAnsi="仿宋" w:eastAsia="仿宋"/>
                <w:sz w:val="24"/>
                <w:szCs w:val="24"/>
              </w:rPr>
              <w:t>3-4.5</w:t>
            </w:r>
          </w:p>
        </w:tc>
        <w:tc>
          <w:tcPr>
            <w:tcW w:w="1665"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sz w:val="24"/>
                <w:szCs w:val="24"/>
              </w:rPr>
            </w:pPr>
            <w:r>
              <w:rPr>
                <w:rFonts w:ascii="仿宋" w:hAnsi="仿宋" w:eastAsia="仿宋"/>
                <w:sz w:val="24"/>
                <w:szCs w:val="24"/>
              </w:rPr>
              <w:t>80</w:t>
            </w:r>
            <w:r>
              <w:rPr>
                <w:rFonts w:hint="eastAsia" w:ascii="仿宋" w:hAnsi="仿宋" w:eastAsia="仿宋"/>
                <w:sz w:val="24"/>
                <w:szCs w:val="24"/>
              </w:rPr>
              <w:t>－</w:t>
            </w:r>
            <w:r>
              <w:rPr>
                <w:rFonts w:ascii="仿宋" w:hAnsi="仿宋" w:eastAsia="仿宋"/>
                <w:sz w:val="24"/>
                <w:szCs w:val="24"/>
              </w:rPr>
              <w:t>83</w:t>
            </w:r>
            <w:r>
              <w:rPr>
                <w:rFonts w:hint="eastAsia" w:ascii="仿宋" w:hAnsi="仿宋" w:eastAsia="仿宋"/>
                <w:sz w:val="24"/>
                <w:szCs w:val="24"/>
              </w:rPr>
              <w:t>％</w:t>
            </w:r>
          </w:p>
        </w:tc>
        <w:tc>
          <w:tcPr>
            <w:tcW w:w="1200"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sz w:val="24"/>
                <w:szCs w:val="24"/>
              </w:rPr>
            </w:pPr>
            <w:r>
              <w:rPr>
                <w:rFonts w:ascii="仿宋" w:hAnsi="仿宋" w:eastAsia="仿宋"/>
                <w:sz w:val="24"/>
                <w:szCs w:val="24"/>
              </w:rPr>
              <w:t>3-4.5</w:t>
            </w:r>
          </w:p>
        </w:tc>
        <w:tc>
          <w:tcPr>
            <w:tcW w:w="1635"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sz w:val="24"/>
                <w:szCs w:val="24"/>
              </w:rPr>
            </w:pPr>
            <w:r>
              <w:rPr>
                <w:rFonts w:ascii="仿宋" w:hAnsi="仿宋" w:eastAsia="仿宋"/>
                <w:sz w:val="24"/>
                <w:szCs w:val="24"/>
              </w:rPr>
              <w:t>85</w:t>
            </w:r>
            <w:r>
              <w:rPr>
                <w:rFonts w:hint="eastAsia" w:ascii="仿宋" w:hAnsi="仿宋" w:eastAsia="仿宋"/>
                <w:sz w:val="24"/>
                <w:szCs w:val="24"/>
              </w:rPr>
              <w:t>－</w:t>
            </w:r>
            <w:r>
              <w:rPr>
                <w:rFonts w:ascii="仿宋" w:hAnsi="仿宋" w:eastAsia="仿宋"/>
                <w:sz w:val="24"/>
                <w:szCs w:val="24"/>
              </w:rPr>
              <w:t>88</w:t>
            </w:r>
            <w:r>
              <w:rPr>
                <w:rFonts w:hint="eastAsia" w:ascii="仿宋" w:hAnsi="仿宋" w:eastAsia="仿宋"/>
                <w:sz w:val="24"/>
                <w:szCs w:val="24"/>
              </w:rPr>
              <w:t>％</w:t>
            </w:r>
          </w:p>
        </w:tc>
        <w:tc>
          <w:tcPr>
            <w:tcW w:w="1590"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sz w:val="24"/>
                <w:szCs w:val="24"/>
              </w:rPr>
            </w:pPr>
            <w:r>
              <w:rPr>
                <w:rFonts w:ascii="仿宋" w:hAnsi="仿宋" w:eastAsia="仿宋"/>
                <w:sz w:val="24"/>
                <w:szCs w:val="24"/>
              </w:rPr>
              <w:t>3-4.5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1"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sz w:val="24"/>
                <w:szCs w:val="24"/>
              </w:rPr>
            </w:pPr>
            <w:r>
              <w:rPr>
                <w:rFonts w:ascii="仿宋" w:hAnsi="仿宋" w:eastAsia="仿宋"/>
                <w:sz w:val="24"/>
                <w:szCs w:val="24"/>
              </w:rPr>
              <w:t>65</w:t>
            </w:r>
            <w:r>
              <w:rPr>
                <w:rFonts w:hint="eastAsia" w:ascii="仿宋" w:hAnsi="仿宋" w:eastAsia="仿宋"/>
                <w:sz w:val="24"/>
                <w:szCs w:val="24"/>
              </w:rPr>
              <w:t>－</w:t>
            </w:r>
            <w:r>
              <w:rPr>
                <w:rFonts w:ascii="仿宋" w:hAnsi="仿宋" w:eastAsia="仿宋"/>
                <w:sz w:val="24"/>
                <w:szCs w:val="24"/>
              </w:rPr>
              <w:t>69</w:t>
            </w:r>
            <w:r>
              <w:rPr>
                <w:rFonts w:hint="eastAsia" w:ascii="仿宋" w:hAnsi="仿宋" w:eastAsia="仿宋"/>
                <w:sz w:val="24"/>
                <w:szCs w:val="24"/>
              </w:rPr>
              <w:t>％</w:t>
            </w:r>
          </w:p>
        </w:tc>
        <w:tc>
          <w:tcPr>
            <w:tcW w:w="1290"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sz w:val="24"/>
                <w:szCs w:val="24"/>
              </w:rPr>
            </w:pPr>
            <w:r>
              <w:rPr>
                <w:rFonts w:ascii="仿宋" w:hAnsi="仿宋" w:eastAsia="仿宋"/>
                <w:sz w:val="24"/>
                <w:szCs w:val="24"/>
              </w:rPr>
              <w:t>0.5-2.5</w:t>
            </w:r>
          </w:p>
        </w:tc>
        <w:tc>
          <w:tcPr>
            <w:tcW w:w="1665"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sz w:val="24"/>
                <w:szCs w:val="24"/>
              </w:rPr>
            </w:pPr>
            <w:r>
              <w:rPr>
                <w:rFonts w:ascii="仿宋" w:hAnsi="仿宋" w:eastAsia="仿宋"/>
                <w:sz w:val="24"/>
                <w:szCs w:val="24"/>
              </w:rPr>
              <w:t>75</w:t>
            </w:r>
            <w:r>
              <w:rPr>
                <w:rFonts w:hint="eastAsia" w:ascii="仿宋" w:hAnsi="仿宋" w:eastAsia="仿宋"/>
                <w:sz w:val="24"/>
                <w:szCs w:val="24"/>
              </w:rPr>
              <w:t>－</w:t>
            </w:r>
            <w:r>
              <w:rPr>
                <w:rFonts w:ascii="仿宋" w:hAnsi="仿宋" w:eastAsia="仿宋"/>
                <w:sz w:val="24"/>
                <w:szCs w:val="24"/>
              </w:rPr>
              <w:t>79</w:t>
            </w:r>
            <w:r>
              <w:rPr>
                <w:rFonts w:hint="eastAsia" w:ascii="仿宋" w:hAnsi="仿宋" w:eastAsia="仿宋"/>
                <w:sz w:val="24"/>
                <w:szCs w:val="24"/>
              </w:rPr>
              <w:t>％</w:t>
            </w:r>
          </w:p>
        </w:tc>
        <w:tc>
          <w:tcPr>
            <w:tcW w:w="1200"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sz w:val="24"/>
                <w:szCs w:val="24"/>
              </w:rPr>
            </w:pPr>
            <w:r>
              <w:rPr>
                <w:rFonts w:ascii="仿宋" w:hAnsi="仿宋" w:eastAsia="仿宋"/>
                <w:sz w:val="24"/>
                <w:szCs w:val="24"/>
              </w:rPr>
              <w:t>0.5-2.5</w:t>
            </w:r>
          </w:p>
        </w:tc>
        <w:tc>
          <w:tcPr>
            <w:tcW w:w="1635"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sz w:val="24"/>
                <w:szCs w:val="24"/>
              </w:rPr>
            </w:pPr>
            <w:r>
              <w:rPr>
                <w:rFonts w:ascii="仿宋" w:hAnsi="仿宋" w:eastAsia="仿宋"/>
                <w:sz w:val="24"/>
                <w:szCs w:val="24"/>
              </w:rPr>
              <w:t>80</w:t>
            </w:r>
            <w:r>
              <w:rPr>
                <w:rFonts w:hint="eastAsia" w:ascii="仿宋" w:hAnsi="仿宋" w:eastAsia="仿宋"/>
                <w:sz w:val="24"/>
                <w:szCs w:val="24"/>
              </w:rPr>
              <w:t>－</w:t>
            </w:r>
            <w:r>
              <w:rPr>
                <w:rFonts w:ascii="仿宋" w:hAnsi="仿宋" w:eastAsia="仿宋"/>
                <w:sz w:val="24"/>
                <w:szCs w:val="24"/>
              </w:rPr>
              <w:t>84</w:t>
            </w:r>
            <w:r>
              <w:rPr>
                <w:rFonts w:hint="eastAsia" w:ascii="仿宋" w:hAnsi="仿宋" w:eastAsia="仿宋"/>
                <w:sz w:val="24"/>
                <w:szCs w:val="24"/>
              </w:rPr>
              <w:t>％</w:t>
            </w:r>
          </w:p>
        </w:tc>
        <w:tc>
          <w:tcPr>
            <w:tcW w:w="1590"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sz w:val="24"/>
                <w:szCs w:val="24"/>
              </w:rPr>
            </w:pPr>
            <w:r>
              <w:rPr>
                <w:rFonts w:ascii="仿宋" w:hAnsi="仿宋" w:eastAsia="仿宋"/>
                <w:sz w:val="24"/>
                <w:szCs w:val="24"/>
              </w:rPr>
              <w:t>0.5-2.5</w:t>
            </w:r>
          </w:p>
        </w:tc>
      </w:tr>
    </w:tbl>
    <w:p>
      <w:pPr>
        <w:pStyle w:val="6"/>
        <w:numPr>
          <w:ilvl w:val="0"/>
          <w:numId w:val="1"/>
        </w:numPr>
        <w:ind w:firstLineChars="0"/>
        <w:rPr>
          <w:rFonts w:ascii="仿宋" w:hAnsi="仿宋" w:eastAsia="仿宋"/>
          <w:b/>
          <w:bCs/>
          <w:sz w:val="28"/>
          <w:szCs w:val="28"/>
        </w:rPr>
      </w:pPr>
      <w:r>
        <w:rPr>
          <w:rFonts w:hint="eastAsia" w:ascii="仿宋" w:hAnsi="仿宋" w:eastAsia="仿宋"/>
          <w:b/>
          <w:bCs/>
          <w:sz w:val="28"/>
          <w:szCs w:val="28"/>
        </w:rPr>
        <w:t>学术氛围（满分30分）</w:t>
      </w:r>
    </w:p>
    <w:tbl>
      <w:tblPr>
        <w:tblStyle w:val="4"/>
        <w:tblW w:w="1008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0"/>
        <w:gridCol w:w="900"/>
        <w:gridCol w:w="540"/>
        <w:gridCol w:w="8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trPr>
        <w:tc>
          <w:tcPr>
            <w:tcW w:w="1260" w:type="dxa"/>
            <w:gridSpan w:val="2"/>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szCs w:val="24"/>
              </w:rPr>
            </w:pPr>
          </w:p>
        </w:tc>
        <w:tc>
          <w:tcPr>
            <w:tcW w:w="54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szCs w:val="24"/>
              </w:rPr>
            </w:pPr>
            <w:r>
              <w:rPr>
                <w:rFonts w:hint="eastAsia" w:ascii="仿宋" w:hAnsi="仿宋" w:eastAsia="仿宋"/>
                <w:sz w:val="24"/>
                <w:szCs w:val="24"/>
              </w:rPr>
              <w:t>分值</w:t>
            </w:r>
          </w:p>
        </w:tc>
        <w:tc>
          <w:tcPr>
            <w:tcW w:w="828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szCs w:val="24"/>
              </w:rPr>
            </w:pPr>
            <w:r>
              <w:rPr>
                <w:rFonts w:hint="eastAsia" w:ascii="仿宋" w:hAnsi="仿宋" w:eastAsia="仿宋"/>
                <w:sz w:val="24"/>
                <w:szCs w:val="24"/>
              </w:rPr>
              <w:t>参考标准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360" w:type="dxa"/>
            <w:vMerge w:val="restart"/>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szCs w:val="24"/>
              </w:rPr>
            </w:pPr>
            <w:r>
              <w:rPr>
                <w:rFonts w:ascii="仿宋" w:hAnsi="仿宋" w:eastAsia="仿宋"/>
                <w:sz w:val="24"/>
                <w:szCs w:val="24"/>
              </w:rPr>
              <w:t>1</w:t>
            </w:r>
          </w:p>
        </w:tc>
        <w:tc>
          <w:tcPr>
            <w:tcW w:w="900" w:type="dxa"/>
            <w:vMerge w:val="restart"/>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szCs w:val="24"/>
              </w:rPr>
            </w:pPr>
            <w:r>
              <w:rPr>
                <w:rFonts w:hint="eastAsia" w:ascii="仿宋" w:hAnsi="仿宋" w:eastAsia="仿宋"/>
                <w:sz w:val="24"/>
                <w:szCs w:val="24"/>
              </w:rPr>
              <w:t>科技创新及学科竞赛</w:t>
            </w:r>
          </w:p>
        </w:tc>
        <w:tc>
          <w:tcPr>
            <w:tcW w:w="54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szCs w:val="24"/>
              </w:rPr>
            </w:pPr>
            <w:r>
              <w:rPr>
                <w:rFonts w:ascii="仿宋" w:hAnsi="仿宋" w:eastAsia="仿宋"/>
                <w:sz w:val="24"/>
                <w:szCs w:val="24"/>
              </w:rPr>
              <w:t>10</w:t>
            </w:r>
          </w:p>
        </w:tc>
        <w:tc>
          <w:tcPr>
            <w:tcW w:w="828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szCs w:val="24"/>
              </w:rPr>
            </w:pPr>
            <w:r>
              <w:rPr>
                <w:rFonts w:hint="eastAsia" w:ascii="仿宋" w:hAnsi="仿宋" w:eastAsia="仿宋"/>
                <w:sz w:val="24"/>
                <w:szCs w:val="24"/>
              </w:rPr>
              <w:t>班级学生有</w:t>
            </w:r>
            <w:r>
              <w:rPr>
                <w:rFonts w:ascii="仿宋" w:hAnsi="仿宋" w:eastAsia="仿宋"/>
                <w:sz w:val="24"/>
                <w:szCs w:val="24"/>
              </w:rPr>
              <w:t>3</w:t>
            </w:r>
            <w:r>
              <w:rPr>
                <w:rFonts w:hint="eastAsia" w:ascii="仿宋" w:hAnsi="仿宋" w:eastAsia="仿宋"/>
                <w:sz w:val="24"/>
                <w:szCs w:val="24"/>
              </w:rPr>
              <w:t>人次以上（不含</w:t>
            </w:r>
            <w:r>
              <w:rPr>
                <w:rFonts w:ascii="仿宋" w:hAnsi="仿宋" w:eastAsia="仿宋"/>
                <w:sz w:val="24"/>
                <w:szCs w:val="24"/>
              </w:rPr>
              <w:t>3</w:t>
            </w:r>
            <w:r>
              <w:rPr>
                <w:rFonts w:hint="eastAsia" w:ascii="仿宋" w:hAnsi="仿宋" w:eastAsia="仿宋"/>
                <w:sz w:val="24"/>
                <w:szCs w:val="24"/>
              </w:rPr>
              <w:t>人次）参加校级及校级以上科技创新及学科竞赛并获奖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3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sz w:val="24"/>
                <w:szCs w:val="24"/>
              </w:rPr>
            </w:pPr>
          </w:p>
        </w:tc>
        <w:tc>
          <w:tcPr>
            <w:tcW w:w="9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sz w:val="24"/>
                <w:szCs w:val="24"/>
              </w:rPr>
            </w:pPr>
          </w:p>
        </w:tc>
        <w:tc>
          <w:tcPr>
            <w:tcW w:w="54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szCs w:val="24"/>
              </w:rPr>
            </w:pPr>
            <w:r>
              <w:rPr>
                <w:rFonts w:ascii="仿宋" w:hAnsi="仿宋" w:eastAsia="仿宋"/>
                <w:sz w:val="24"/>
                <w:szCs w:val="24"/>
              </w:rPr>
              <w:t>8</w:t>
            </w:r>
          </w:p>
        </w:tc>
        <w:tc>
          <w:tcPr>
            <w:tcW w:w="828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szCs w:val="24"/>
              </w:rPr>
            </w:pPr>
            <w:r>
              <w:rPr>
                <w:rFonts w:hint="eastAsia" w:ascii="仿宋" w:hAnsi="仿宋" w:eastAsia="仿宋"/>
                <w:sz w:val="24"/>
                <w:szCs w:val="24"/>
              </w:rPr>
              <w:t>班级学生有</w:t>
            </w:r>
            <w:r>
              <w:rPr>
                <w:rFonts w:ascii="仿宋" w:hAnsi="仿宋" w:eastAsia="仿宋"/>
                <w:sz w:val="24"/>
                <w:szCs w:val="24"/>
              </w:rPr>
              <w:t>3</w:t>
            </w:r>
            <w:r>
              <w:rPr>
                <w:rFonts w:hint="eastAsia" w:ascii="仿宋" w:hAnsi="仿宋" w:eastAsia="仿宋"/>
                <w:sz w:val="24"/>
                <w:szCs w:val="24"/>
              </w:rPr>
              <w:t>人次以上（不含</w:t>
            </w:r>
            <w:r>
              <w:rPr>
                <w:rFonts w:ascii="仿宋" w:hAnsi="仿宋" w:eastAsia="仿宋"/>
                <w:sz w:val="24"/>
                <w:szCs w:val="24"/>
              </w:rPr>
              <w:t>3</w:t>
            </w:r>
            <w:r>
              <w:rPr>
                <w:rFonts w:hint="eastAsia" w:ascii="仿宋" w:hAnsi="仿宋" w:eastAsia="仿宋"/>
                <w:sz w:val="24"/>
                <w:szCs w:val="24"/>
              </w:rPr>
              <w:t>人次）参加校级及校级以上科技创新及学科竞赛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3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sz w:val="24"/>
                <w:szCs w:val="24"/>
              </w:rPr>
            </w:pPr>
          </w:p>
        </w:tc>
        <w:tc>
          <w:tcPr>
            <w:tcW w:w="9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sz w:val="24"/>
                <w:szCs w:val="24"/>
              </w:rPr>
            </w:pPr>
          </w:p>
        </w:tc>
        <w:tc>
          <w:tcPr>
            <w:tcW w:w="54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szCs w:val="24"/>
              </w:rPr>
            </w:pPr>
            <w:r>
              <w:rPr>
                <w:rFonts w:ascii="仿宋" w:hAnsi="仿宋" w:eastAsia="仿宋"/>
                <w:sz w:val="24"/>
                <w:szCs w:val="24"/>
              </w:rPr>
              <w:t>6</w:t>
            </w:r>
          </w:p>
        </w:tc>
        <w:tc>
          <w:tcPr>
            <w:tcW w:w="828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szCs w:val="24"/>
              </w:rPr>
            </w:pPr>
            <w:r>
              <w:rPr>
                <w:rFonts w:hint="eastAsia" w:ascii="仿宋" w:hAnsi="仿宋" w:eastAsia="仿宋"/>
                <w:sz w:val="24"/>
                <w:szCs w:val="24"/>
              </w:rPr>
              <w:t>班级学生有</w:t>
            </w:r>
            <w:r>
              <w:rPr>
                <w:rFonts w:ascii="仿宋" w:hAnsi="仿宋" w:eastAsia="仿宋"/>
                <w:sz w:val="24"/>
                <w:szCs w:val="24"/>
              </w:rPr>
              <w:t>1</w:t>
            </w:r>
            <w:r>
              <w:rPr>
                <w:rFonts w:hint="eastAsia" w:ascii="仿宋" w:hAnsi="仿宋" w:eastAsia="仿宋"/>
                <w:sz w:val="24"/>
                <w:szCs w:val="24"/>
              </w:rPr>
              <w:t>－</w:t>
            </w:r>
            <w:r>
              <w:rPr>
                <w:rFonts w:ascii="仿宋" w:hAnsi="仿宋" w:eastAsia="仿宋"/>
                <w:sz w:val="24"/>
                <w:szCs w:val="24"/>
              </w:rPr>
              <w:t>3</w:t>
            </w:r>
            <w:r>
              <w:rPr>
                <w:rFonts w:hint="eastAsia" w:ascii="仿宋" w:hAnsi="仿宋" w:eastAsia="仿宋"/>
                <w:sz w:val="24"/>
                <w:szCs w:val="24"/>
              </w:rPr>
              <w:t>人次参加校级及校级以上科技创新及学科竞赛并获奖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3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sz w:val="24"/>
                <w:szCs w:val="24"/>
              </w:rPr>
            </w:pPr>
          </w:p>
        </w:tc>
        <w:tc>
          <w:tcPr>
            <w:tcW w:w="9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sz w:val="24"/>
                <w:szCs w:val="24"/>
              </w:rPr>
            </w:pPr>
          </w:p>
        </w:tc>
        <w:tc>
          <w:tcPr>
            <w:tcW w:w="54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szCs w:val="24"/>
              </w:rPr>
            </w:pPr>
            <w:r>
              <w:rPr>
                <w:rFonts w:ascii="仿宋" w:hAnsi="仿宋" w:eastAsia="仿宋"/>
                <w:sz w:val="24"/>
                <w:szCs w:val="24"/>
              </w:rPr>
              <w:t>4</w:t>
            </w:r>
          </w:p>
        </w:tc>
        <w:tc>
          <w:tcPr>
            <w:tcW w:w="828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szCs w:val="24"/>
              </w:rPr>
            </w:pPr>
            <w:r>
              <w:rPr>
                <w:rFonts w:hint="eastAsia" w:ascii="仿宋" w:hAnsi="仿宋" w:eastAsia="仿宋"/>
                <w:sz w:val="24"/>
                <w:szCs w:val="24"/>
              </w:rPr>
              <w:t>班级学生有</w:t>
            </w:r>
            <w:r>
              <w:rPr>
                <w:rFonts w:ascii="仿宋" w:hAnsi="仿宋" w:eastAsia="仿宋"/>
                <w:sz w:val="24"/>
                <w:szCs w:val="24"/>
              </w:rPr>
              <w:t>1</w:t>
            </w:r>
            <w:r>
              <w:rPr>
                <w:rFonts w:hint="eastAsia" w:ascii="仿宋" w:hAnsi="仿宋" w:eastAsia="仿宋"/>
                <w:sz w:val="24"/>
                <w:szCs w:val="24"/>
              </w:rPr>
              <w:t>－</w:t>
            </w:r>
            <w:r>
              <w:rPr>
                <w:rFonts w:ascii="仿宋" w:hAnsi="仿宋" w:eastAsia="仿宋"/>
                <w:sz w:val="24"/>
                <w:szCs w:val="24"/>
              </w:rPr>
              <w:t>3</w:t>
            </w:r>
            <w:r>
              <w:rPr>
                <w:rFonts w:hint="eastAsia" w:ascii="仿宋" w:hAnsi="仿宋" w:eastAsia="仿宋"/>
                <w:sz w:val="24"/>
                <w:szCs w:val="24"/>
              </w:rPr>
              <w:t>人次参加校级及校级以上科技创新及学科竞赛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trPr>
        <w:tc>
          <w:tcPr>
            <w:tcW w:w="360" w:type="dxa"/>
            <w:vMerge w:val="restart"/>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szCs w:val="24"/>
              </w:rPr>
            </w:pPr>
            <w:r>
              <w:rPr>
                <w:rFonts w:ascii="仿宋" w:hAnsi="仿宋" w:eastAsia="仿宋"/>
                <w:sz w:val="24"/>
                <w:szCs w:val="24"/>
              </w:rPr>
              <w:t>2</w:t>
            </w:r>
          </w:p>
        </w:tc>
        <w:tc>
          <w:tcPr>
            <w:tcW w:w="900" w:type="dxa"/>
            <w:vMerge w:val="restart"/>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szCs w:val="24"/>
              </w:rPr>
            </w:pPr>
            <w:r>
              <w:rPr>
                <w:rFonts w:hint="eastAsia" w:ascii="仿宋" w:hAnsi="仿宋" w:eastAsia="仿宋"/>
                <w:sz w:val="24"/>
                <w:szCs w:val="24"/>
              </w:rPr>
              <w:t>发表学术作品或论文</w:t>
            </w:r>
          </w:p>
        </w:tc>
        <w:tc>
          <w:tcPr>
            <w:tcW w:w="54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szCs w:val="24"/>
              </w:rPr>
            </w:pPr>
            <w:r>
              <w:rPr>
                <w:rFonts w:ascii="仿宋" w:hAnsi="仿宋" w:eastAsia="仿宋"/>
                <w:sz w:val="24"/>
                <w:szCs w:val="24"/>
              </w:rPr>
              <w:t>10</w:t>
            </w:r>
          </w:p>
        </w:tc>
        <w:tc>
          <w:tcPr>
            <w:tcW w:w="828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szCs w:val="24"/>
              </w:rPr>
            </w:pPr>
            <w:r>
              <w:rPr>
                <w:rFonts w:hint="eastAsia" w:ascii="仿宋" w:hAnsi="仿宋" w:eastAsia="仿宋"/>
                <w:sz w:val="24"/>
                <w:szCs w:val="24"/>
              </w:rPr>
              <w:t>班级学生在校内外正式出版物上发表文章</w:t>
            </w:r>
            <w:r>
              <w:rPr>
                <w:rFonts w:ascii="仿宋" w:hAnsi="仿宋" w:eastAsia="仿宋"/>
                <w:sz w:val="24"/>
                <w:szCs w:val="24"/>
              </w:rPr>
              <w:t>10</w:t>
            </w:r>
            <w:r>
              <w:rPr>
                <w:rFonts w:hint="eastAsia" w:ascii="仿宋" w:hAnsi="仿宋" w:eastAsia="仿宋"/>
                <w:sz w:val="24"/>
                <w:szCs w:val="24"/>
              </w:rPr>
              <w:t>篇以上（不含</w:t>
            </w:r>
            <w:r>
              <w:rPr>
                <w:rFonts w:ascii="仿宋" w:hAnsi="仿宋" w:eastAsia="仿宋"/>
                <w:sz w:val="24"/>
                <w:szCs w:val="24"/>
              </w:rPr>
              <w:t>10</w:t>
            </w:r>
            <w:r>
              <w:rPr>
                <w:rFonts w:hint="eastAsia" w:ascii="仿宋" w:hAnsi="仿宋" w:eastAsia="仿宋"/>
                <w:sz w:val="24"/>
                <w:szCs w:val="24"/>
              </w:rPr>
              <w:t>篇），学术作品或论文</w:t>
            </w:r>
            <w:r>
              <w:rPr>
                <w:rFonts w:ascii="仿宋" w:hAnsi="仿宋" w:eastAsia="仿宋"/>
                <w:sz w:val="24"/>
                <w:szCs w:val="24"/>
              </w:rPr>
              <w:t>3</w:t>
            </w:r>
            <w:r>
              <w:rPr>
                <w:rFonts w:hint="eastAsia" w:ascii="仿宋" w:hAnsi="仿宋" w:eastAsia="仿宋"/>
                <w:sz w:val="24"/>
                <w:szCs w:val="24"/>
              </w:rPr>
              <w:t>篇以上（不含</w:t>
            </w:r>
            <w:r>
              <w:rPr>
                <w:rFonts w:ascii="仿宋" w:hAnsi="仿宋" w:eastAsia="仿宋"/>
                <w:sz w:val="24"/>
                <w:szCs w:val="24"/>
              </w:rPr>
              <w:t>3</w:t>
            </w:r>
            <w:r>
              <w:rPr>
                <w:rFonts w:hint="eastAsia" w:ascii="仿宋" w:hAnsi="仿宋" w:eastAsia="仿宋"/>
                <w:sz w:val="24"/>
                <w:szCs w:val="24"/>
              </w:rPr>
              <w:t>篇）</w:t>
            </w:r>
            <w:r>
              <w:rPr>
                <w:rFonts w:hint="eastAsia" w:ascii="仿宋" w:hAnsi="仿宋" w:eastAsia="仿宋"/>
                <w:color w:val="000000"/>
                <w:sz w:val="24"/>
                <w:szCs w:val="24"/>
              </w:rPr>
              <w:t>，且署名上海电力大学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3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sz w:val="24"/>
                <w:szCs w:val="24"/>
              </w:rPr>
            </w:pPr>
          </w:p>
        </w:tc>
        <w:tc>
          <w:tcPr>
            <w:tcW w:w="9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sz w:val="24"/>
                <w:szCs w:val="24"/>
              </w:rPr>
            </w:pPr>
          </w:p>
        </w:tc>
        <w:tc>
          <w:tcPr>
            <w:tcW w:w="54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szCs w:val="24"/>
              </w:rPr>
            </w:pPr>
            <w:r>
              <w:rPr>
                <w:rFonts w:ascii="仿宋" w:hAnsi="仿宋" w:eastAsia="仿宋"/>
                <w:color w:val="000000"/>
                <w:sz w:val="24"/>
                <w:szCs w:val="24"/>
              </w:rPr>
              <w:t>8</w:t>
            </w:r>
          </w:p>
        </w:tc>
        <w:tc>
          <w:tcPr>
            <w:tcW w:w="828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szCs w:val="24"/>
              </w:rPr>
            </w:pPr>
            <w:r>
              <w:rPr>
                <w:rFonts w:hint="eastAsia" w:ascii="仿宋" w:hAnsi="仿宋" w:eastAsia="仿宋"/>
                <w:sz w:val="24"/>
                <w:szCs w:val="24"/>
              </w:rPr>
              <w:t>班级学生在</w:t>
            </w:r>
            <w:r>
              <w:rPr>
                <w:rFonts w:hint="eastAsia" w:ascii="仿宋" w:hAnsi="仿宋" w:eastAsia="仿宋"/>
                <w:color w:val="000000"/>
                <w:sz w:val="24"/>
                <w:szCs w:val="24"/>
              </w:rPr>
              <w:t>校内外正式出版物上发表文章</w:t>
            </w:r>
            <w:r>
              <w:rPr>
                <w:rFonts w:ascii="仿宋" w:hAnsi="仿宋" w:eastAsia="仿宋"/>
                <w:color w:val="000000"/>
                <w:sz w:val="24"/>
                <w:szCs w:val="24"/>
              </w:rPr>
              <w:t>10</w:t>
            </w:r>
            <w:r>
              <w:rPr>
                <w:rFonts w:hint="eastAsia" w:ascii="仿宋" w:hAnsi="仿宋" w:eastAsia="仿宋"/>
                <w:color w:val="000000"/>
                <w:sz w:val="24"/>
                <w:szCs w:val="24"/>
              </w:rPr>
              <w:t>－</w:t>
            </w:r>
            <w:r>
              <w:rPr>
                <w:rFonts w:ascii="仿宋" w:hAnsi="仿宋" w:eastAsia="仿宋"/>
                <w:color w:val="000000"/>
                <w:sz w:val="24"/>
                <w:szCs w:val="24"/>
              </w:rPr>
              <w:t>5</w:t>
            </w:r>
            <w:r>
              <w:rPr>
                <w:rFonts w:hint="eastAsia" w:ascii="仿宋" w:hAnsi="仿宋" w:eastAsia="仿宋"/>
                <w:color w:val="000000"/>
                <w:sz w:val="24"/>
                <w:szCs w:val="24"/>
              </w:rPr>
              <w:t>篇（不含</w:t>
            </w:r>
            <w:r>
              <w:rPr>
                <w:rFonts w:ascii="仿宋" w:hAnsi="仿宋" w:eastAsia="仿宋"/>
                <w:color w:val="000000"/>
                <w:sz w:val="24"/>
                <w:szCs w:val="24"/>
              </w:rPr>
              <w:t>5</w:t>
            </w:r>
            <w:r>
              <w:rPr>
                <w:rFonts w:hint="eastAsia" w:ascii="仿宋" w:hAnsi="仿宋" w:eastAsia="仿宋"/>
                <w:color w:val="000000"/>
                <w:sz w:val="24"/>
                <w:szCs w:val="24"/>
              </w:rPr>
              <w:t>篇），学术作品或论文</w:t>
            </w:r>
            <w:r>
              <w:rPr>
                <w:rFonts w:ascii="仿宋" w:hAnsi="仿宋" w:eastAsia="仿宋"/>
                <w:color w:val="000000"/>
                <w:sz w:val="24"/>
                <w:szCs w:val="24"/>
              </w:rPr>
              <w:t>1</w:t>
            </w:r>
            <w:r>
              <w:rPr>
                <w:rFonts w:hint="eastAsia" w:ascii="仿宋" w:hAnsi="仿宋" w:eastAsia="仿宋"/>
                <w:color w:val="000000"/>
                <w:sz w:val="24"/>
                <w:szCs w:val="24"/>
              </w:rPr>
              <w:t>－</w:t>
            </w:r>
            <w:r>
              <w:rPr>
                <w:rFonts w:ascii="仿宋" w:hAnsi="仿宋" w:eastAsia="仿宋"/>
                <w:color w:val="000000"/>
                <w:sz w:val="24"/>
                <w:szCs w:val="24"/>
              </w:rPr>
              <w:t>3</w:t>
            </w:r>
            <w:r>
              <w:rPr>
                <w:rFonts w:hint="eastAsia" w:ascii="仿宋" w:hAnsi="仿宋" w:eastAsia="仿宋"/>
                <w:color w:val="000000"/>
                <w:sz w:val="24"/>
                <w:szCs w:val="24"/>
              </w:rPr>
              <w:t>篇（含</w:t>
            </w:r>
            <w:r>
              <w:rPr>
                <w:rFonts w:ascii="仿宋" w:hAnsi="仿宋" w:eastAsia="仿宋"/>
                <w:color w:val="000000"/>
                <w:sz w:val="24"/>
                <w:szCs w:val="24"/>
              </w:rPr>
              <w:t>3</w:t>
            </w:r>
            <w:r>
              <w:rPr>
                <w:rFonts w:hint="eastAsia" w:ascii="仿宋" w:hAnsi="仿宋" w:eastAsia="仿宋"/>
                <w:color w:val="000000"/>
                <w:sz w:val="24"/>
                <w:szCs w:val="24"/>
              </w:rPr>
              <w:t>篇），且署名上海电力大学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trPr>
        <w:tc>
          <w:tcPr>
            <w:tcW w:w="3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sz w:val="24"/>
                <w:szCs w:val="24"/>
              </w:rPr>
            </w:pPr>
          </w:p>
        </w:tc>
        <w:tc>
          <w:tcPr>
            <w:tcW w:w="9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sz w:val="24"/>
                <w:szCs w:val="24"/>
              </w:rPr>
            </w:pPr>
          </w:p>
        </w:tc>
        <w:tc>
          <w:tcPr>
            <w:tcW w:w="54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szCs w:val="24"/>
              </w:rPr>
            </w:pPr>
            <w:r>
              <w:rPr>
                <w:rFonts w:ascii="仿宋" w:hAnsi="仿宋" w:eastAsia="仿宋"/>
                <w:color w:val="000000"/>
                <w:sz w:val="24"/>
                <w:szCs w:val="24"/>
              </w:rPr>
              <w:t>6</w:t>
            </w:r>
          </w:p>
        </w:tc>
        <w:tc>
          <w:tcPr>
            <w:tcW w:w="828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szCs w:val="24"/>
              </w:rPr>
            </w:pPr>
            <w:r>
              <w:rPr>
                <w:rFonts w:hint="eastAsia" w:ascii="仿宋" w:hAnsi="仿宋" w:eastAsia="仿宋"/>
                <w:sz w:val="24"/>
                <w:szCs w:val="24"/>
              </w:rPr>
              <w:t>班级学生在校内外正式出版物上发表文章</w:t>
            </w:r>
            <w:r>
              <w:rPr>
                <w:rFonts w:ascii="仿宋" w:hAnsi="仿宋" w:eastAsia="仿宋"/>
                <w:sz w:val="24"/>
                <w:szCs w:val="24"/>
              </w:rPr>
              <w:t>1</w:t>
            </w:r>
            <w:r>
              <w:rPr>
                <w:rFonts w:hint="eastAsia" w:ascii="仿宋" w:hAnsi="仿宋" w:eastAsia="仿宋"/>
                <w:sz w:val="24"/>
                <w:szCs w:val="24"/>
              </w:rPr>
              <w:t>－</w:t>
            </w:r>
            <w:r>
              <w:rPr>
                <w:rFonts w:ascii="仿宋" w:hAnsi="仿宋" w:eastAsia="仿宋"/>
                <w:sz w:val="24"/>
                <w:szCs w:val="24"/>
              </w:rPr>
              <w:t>5</w:t>
            </w:r>
            <w:r>
              <w:rPr>
                <w:rFonts w:hint="eastAsia" w:ascii="仿宋" w:hAnsi="仿宋" w:eastAsia="仿宋"/>
                <w:sz w:val="24"/>
                <w:szCs w:val="24"/>
              </w:rPr>
              <w:t>篇</w:t>
            </w:r>
            <w:r>
              <w:rPr>
                <w:rFonts w:hint="eastAsia" w:ascii="仿宋" w:hAnsi="仿宋" w:eastAsia="仿宋"/>
                <w:color w:val="000000"/>
                <w:sz w:val="24"/>
                <w:szCs w:val="24"/>
              </w:rPr>
              <w:t>，且署名上海电力大学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trPr>
        <w:tc>
          <w:tcPr>
            <w:tcW w:w="360" w:type="dxa"/>
            <w:vMerge w:val="restart"/>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szCs w:val="24"/>
              </w:rPr>
            </w:pPr>
            <w:r>
              <w:rPr>
                <w:rFonts w:ascii="仿宋" w:hAnsi="仿宋" w:eastAsia="仿宋"/>
                <w:sz w:val="24"/>
                <w:szCs w:val="24"/>
              </w:rPr>
              <w:t>3</w:t>
            </w:r>
          </w:p>
        </w:tc>
        <w:tc>
          <w:tcPr>
            <w:tcW w:w="900" w:type="dxa"/>
            <w:vMerge w:val="restart"/>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szCs w:val="24"/>
              </w:rPr>
            </w:pPr>
            <w:r>
              <w:rPr>
                <w:rFonts w:hint="eastAsia" w:ascii="仿宋" w:hAnsi="仿宋" w:eastAsia="仿宋"/>
                <w:sz w:val="24"/>
                <w:szCs w:val="24"/>
              </w:rPr>
              <w:t>校园活动</w:t>
            </w:r>
            <w:r>
              <w:rPr>
                <w:rFonts w:hint="eastAsia" w:ascii="仿宋" w:hAnsi="仿宋" w:eastAsia="仿宋"/>
                <w:color w:val="000000"/>
                <w:sz w:val="24"/>
                <w:szCs w:val="24"/>
              </w:rPr>
              <w:t>、文体竞赛及志愿服务活动</w:t>
            </w:r>
          </w:p>
        </w:tc>
        <w:tc>
          <w:tcPr>
            <w:tcW w:w="54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szCs w:val="24"/>
              </w:rPr>
            </w:pPr>
            <w:r>
              <w:rPr>
                <w:rFonts w:ascii="仿宋" w:hAnsi="仿宋" w:eastAsia="仿宋"/>
                <w:sz w:val="24"/>
                <w:szCs w:val="24"/>
              </w:rPr>
              <w:t>10</w:t>
            </w:r>
          </w:p>
        </w:tc>
        <w:tc>
          <w:tcPr>
            <w:tcW w:w="828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szCs w:val="24"/>
              </w:rPr>
            </w:pPr>
            <w:r>
              <w:rPr>
                <w:rFonts w:hint="eastAsia" w:ascii="仿宋" w:hAnsi="仿宋" w:eastAsia="仿宋"/>
                <w:sz w:val="24"/>
                <w:szCs w:val="24"/>
              </w:rPr>
              <w:t>班级学生在校级及校级以上各类活动、比赛中获奖</w:t>
            </w:r>
            <w:r>
              <w:rPr>
                <w:rFonts w:ascii="仿宋" w:hAnsi="仿宋" w:eastAsia="仿宋"/>
                <w:sz w:val="24"/>
                <w:szCs w:val="24"/>
              </w:rPr>
              <w:t>10</w:t>
            </w:r>
            <w:r>
              <w:rPr>
                <w:rFonts w:hint="eastAsia" w:ascii="仿宋" w:hAnsi="仿宋" w:eastAsia="仿宋"/>
                <w:sz w:val="24"/>
                <w:szCs w:val="24"/>
              </w:rPr>
              <w:t>项以上（不含</w:t>
            </w:r>
            <w:r>
              <w:rPr>
                <w:rFonts w:ascii="仿宋" w:hAnsi="仿宋" w:eastAsia="仿宋"/>
                <w:sz w:val="24"/>
                <w:szCs w:val="24"/>
              </w:rPr>
              <w:t>10</w:t>
            </w:r>
            <w:r>
              <w:rPr>
                <w:rFonts w:hint="eastAsia" w:ascii="仿宋" w:hAnsi="仿宋" w:eastAsia="仿宋"/>
                <w:sz w:val="24"/>
                <w:szCs w:val="24"/>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3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sz w:val="24"/>
                <w:szCs w:val="24"/>
              </w:rPr>
            </w:pPr>
          </w:p>
        </w:tc>
        <w:tc>
          <w:tcPr>
            <w:tcW w:w="9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sz w:val="24"/>
                <w:szCs w:val="24"/>
              </w:rPr>
            </w:pPr>
          </w:p>
        </w:tc>
        <w:tc>
          <w:tcPr>
            <w:tcW w:w="54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szCs w:val="24"/>
              </w:rPr>
            </w:pPr>
            <w:r>
              <w:rPr>
                <w:rFonts w:ascii="仿宋" w:hAnsi="仿宋" w:eastAsia="仿宋"/>
                <w:sz w:val="24"/>
                <w:szCs w:val="24"/>
              </w:rPr>
              <w:t>8</w:t>
            </w:r>
          </w:p>
        </w:tc>
        <w:tc>
          <w:tcPr>
            <w:tcW w:w="828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szCs w:val="24"/>
              </w:rPr>
            </w:pPr>
            <w:r>
              <w:rPr>
                <w:rFonts w:hint="eastAsia" w:ascii="仿宋" w:hAnsi="仿宋" w:eastAsia="仿宋"/>
                <w:sz w:val="24"/>
                <w:szCs w:val="24"/>
              </w:rPr>
              <w:t>班级学生在校级及校级以上各类活动、比赛中获奖</w:t>
            </w:r>
            <w:r>
              <w:rPr>
                <w:rFonts w:ascii="仿宋" w:hAnsi="仿宋" w:eastAsia="仿宋"/>
                <w:sz w:val="24"/>
                <w:szCs w:val="24"/>
              </w:rPr>
              <w:t>5</w:t>
            </w:r>
            <w:r>
              <w:rPr>
                <w:rFonts w:hint="eastAsia" w:ascii="仿宋" w:hAnsi="仿宋" w:eastAsia="仿宋"/>
                <w:sz w:val="24"/>
                <w:szCs w:val="24"/>
              </w:rPr>
              <w:t>项以上（不含</w:t>
            </w:r>
            <w:r>
              <w:rPr>
                <w:rFonts w:ascii="仿宋" w:hAnsi="仿宋" w:eastAsia="仿宋"/>
                <w:sz w:val="24"/>
                <w:szCs w:val="24"/>
              </w:rPr>
              <w:t>5</w:t>
            </w:r>
            <w:r>
              <w:rPr>
                <w:rFonts w:hint="eastAsia" w:ascii="仿宋" w:hAnsi="仿宋" w:eastAsia="仿宋"/>
                <w:sz w:val="24"/>
                <w:szCs w:val="24"/>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trPr>
        <w:tc>
          <w:tcPr>
            <w:tcW w:w="3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sz w:val="24"/>
                <w:szCs w:val="24"/>
              </w:rPr>
            </w:pPr>
          </w:p>
        </w:tc>
        <w:tc>
          <w:tcPr>
            <w:tcW w:w="9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sz w:val="24"/>
                <w:szCs w:val="24"/>
              </w:rPr>
            </w:pPr>
          </w:p>
        </w:tc>
        <w:tc>
          <w:tcPr>
            <w:tcW w:w="54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szCs w:val="24"/>
              </w:rPr>
            </w:pPr>
            <w:r>
              <w:rPr>
                <w:rFonts w:ascii="仿宋" w:hAnsi="仿宋" w:eastAsia="仿宋"/>
                <w:sz w:val="24"/>
                <w:szCs w:val="24"/>
              </w:rPr>
              <w:t>6</w:t>
            </w:r>
          </w:p>
        </w:tc>
        <w:tc>
          <w:tcPr>
            <w:tcW w:w="828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szCs w:val="24"/>
              </w:rPr>
            </w:pPr>
            <w:r>
              <w:rPr>
                <w:rFonts w:hint="eastAsia" w:ascii="仿宋" w:hAnsi="仿宋" w:eastAsia="仿宋"/>
                <w:sz w:val="24"/>
                <w:szCs w:val="24"/>
              </w:rPr>
              <w:t>班级学生在校级及校级以上各类活动、比赛中获奖（或获二级院系各类活动、比赛一等奖）</w:t>
            </w:r>
            <w:r>
              <w:rPr>
                <w:rFonts w:ascii="仿宋" w:hAnsi="仿宋" w:eastAsia="仿宋"/>
                <w:sz w:val="24"/>
                <w:szCs w:val="24"/>
              </w:rPr>
              <w:t>1-5</w:t>
            </w:r>
            <w:r>
              <w:rPr>
                <w:rFonts w:hint="eastAsia" w:ascii="仿宋" w:hAnsi="仿宋" w:eastAsia="仿宋"/>
                <w:sz w:val="24"/>
                <w:szCs w:val="24"/>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3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sz w:val="24"/>
                <w:szCs w:val="24"/>
              </w:rPr>
            </w:pPr>
          </w:p>
        </w:tc>
        <w:tc>
          <w:tcPr>
            <w:tcW w:w="9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sz w:val="24"/>
                <w:szCs w:val="24"/>
              </w:rPr>
            </w:pPr>
          </w:p>
        </w:tc>
        <w:tc>
          <w:tcPr>
            <w:tcW w:w="54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szCs w:val="24"/>
              </w:rPr>
            </w:pPr>
            <w:r>
              <w:rPr>
                <w:rFonts w:ascii="仿宋" w:hAnsi="仿宋" w:eastAsia="仿宋"/>
                <w:sz w:val="24"/>
                <w:szCs w:val="24"/>
              </w:rPr>
              <w:t>4</w:t>
            </w:r>
          </w:p>
        </w:tc>
        <w:tc>
          <w:tcPr>
            <w:tcW w:w="828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szCs w:val="24"/>
              </w:rPr>
            </w:pPr>
            <w:r>
              <w:rPr>
                <w:rFonts w:hint="eastAsia" w:ascii="仿宋" w:hAnsi="仿宋" w:eastAsia="仿宋"/>
                <w:sz w:val="24"/>
                <w:szCs w:val="24"/>
              </w:rPr>
              <w:t>班级学生积极参加二级院系各类活动、比赛并获奖</w:t>
            </w:r>
            <w:r>
              <w:rPr>
                <w:rFonts w:ascii="仿宋" w:hAnsi="仿宋" w:eastAsia="仿宋"/>
                <w:sz w:val="24"/>
                <w:szCs w:val="24"/>
              </w:rPr>
              <w:t>5</w:t>
            </w:r>
            <w:r>
              <w:rPr>
                <w:rFonts w:hint="eastAsia" w:ascii="仿宋" w:hAnsi="仿宋" w:eastAsia="仿宋"/>
                <w:sz w:val="24"/>
                <w:szCs w:val="24"/>
              </w:rPr>
              <w:t>项及以上</w:t>
            </w:r>
          </w:p>
        </w:tc>
      </w:tr>
    </w:tbl>
    <w:p>
      <w:pPr>
        <w:rPr>
          <w:rFonts w:ascii="仿宋" w:hAnsi="仿宋" w:eastAsia="仿宋"/>
          <w:b/>
          <w:bCs/>
          <w:sz w:val="28"/>
          <w:szCs w:val="28"/>
        </w:rPr>
      </w:pPr>
      <w:r>
        <w:rPr>
          <w:rFonts w:hint="eastAsia" w:ascii="仿宋" w:hAnsi="仿宋" w:eastAsia="仿宋"/>
          <w:b/>
          <w:bCs/>
          <w:sz w:val="28"/>
          <w:szCs w:val="28"/>
        </w:rPr>
        <w:t>3答辩表现（满分</w:t>
      </w:r>
      <w:r>
        <w:rPr>
          <w:rFonts w:ascii="仿宋" w:hAnsi="仿宋" w:eastAsia="仿宋"/>
          <w:b/>
          <w:bCs/>
          <w:sz w:val="28"/>
          <w:szCs w:val="28"/>
        </w:rPr>
        <w:t>2</w:t>
      </w:r>
      <w:r>
        <w:rPr>
          <w:rFonts w:hint="eastAsia" w:ascii="仿宋" w:hAnsi="仿宋" w:eastAsia="仿宋"/>
          <w:b/>
          <w:bCs/>
          <w:sz w:val="28"/>
          <w:szCs w:val="28"/>
        </w:rPr>
        <w:t>0分）</w:t>
      </w:r>
    </w:p>
    <w:p>
      <w:pPr>
        <w:rPr>
          <w:rFonts w:ascii="仿宋" w:hAnsi="仿宋" w:eastAsia="仿宋"/>
          <w:sz w:val="24"/>
          <w:szCs w:val="24"/>
        </w:rPr>
      </w:pPr>
      <w:r>
        <w:rPr>
          <w:rFonts w:hint="eastAsia" w:ascii="仿宋" w:hAnsi="仿宋" w:eastAsia="仿宋"/>
          <w:sz w:val="28"/>
          <w:szCs w:val="28"/>
        </w:rPr>
        <w:t>此项由学院成立评估答辩小组</w:t>
      </w:r>
      <w:r>
        <w:rPr>
          <w:rFonts w:hint="eastAsia" w:ascii="仿宋" w:hAnsi="仿宋" w:eastAsia="仿宋"/>
          <w:sz w:val="28"/>
          <w:szCs w:val="28"/>
          <w:lang w:eastAsia="zh-CN"/>
        </w:rPr>
        <w:t>，</w:t>
      </w:r>
      <w:r>
        <w:rPr>
          <w:rFonts w:hint="eastAsia" w:ascii="仿宋" w:hAnsi="仿宋" w:eastAsia="仿宋"/>
          <w:sz w:val="28"/>
          <w:szCs w:val="28"/>
          <w:lang w:val="en-US" w:eastAsia="zh-CN"/>
        </w:rPr>
        <w:t>通过班级答辩，</w:t>
      </w:r>
      <w:r>
        <w:rPr>
          <w:rFonts w:hint="eastAsia" w:ascii="仿宋" w:hAnsi="仿宋" w:eastAsia="仿宋"/>
          <w:sz w:val="28"/>
          <w:szCs w:val="28"/>
        </w:rPr>
        <w:t>综合表现参照标准给予打分</w:t>
      </w:r>
      <w:r>
        <w:rPr>
          <w:rFonts w:hint="eastAsia" w:ascii="仿宋" w:hAnsi="仿宋" w:eastAsia="仿宋"/>
          <w:sz w:val="24"/>
          <w:szCs w:val="24"/>
        </w:rPr>
        <w:t>。</w:t>
      </w:r>
    </w:p>
    <w:tbl>
      <w:tblPr>
        <w:tblStyle w:val="4"/>
        <w:tblW w:w="10179" w:type="dxa"/>
        <w:tblInd w:w="-4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3"/>
        <w:gridCol w:w="7457"/>
        <w:gridCol w:w="444"/>
        <w:gridCol w:w="425"/>
        <w:gridCol w:w="425"/>
        <w:gridCol w:w="4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03" w:type="dxa"/>
            <w:vMerge w:val="restart"/>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szCs w:val="24"/>
              </w:rPr>
            </w:pPr>
            <w:r>
              <w:rPr>
                <w:rFonts w:hint="eastAsia" w:ascii="仿宋" w:hAnsi="仿宋" w:eastAsia="仿宋"/>
                <w:sz w:val="24"/>
                <w:szCs w:val="24"/>
              </w:rPr>
              <w:t>二级指标</w:t>
            </w:r>
          </w:p>
        </w:tc>
        <w:tc>
          <w:tcPr>
            <w:tcW w:w="7457" w:type="dxa"/>
            <w:vMerge w:val="restart"/>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szCs w:val="24"/>
              </w:rPr>
            </w:pPr>
            <w:r>
              <w:rPr>
                <w:rFonts w:hint="eastAsia" w:ascii="仿宋" w:hAnsi="仿宋" w:eastAsia="仿宋"/>
                <w:sz w:val="24"/>
                <w:szCs w:val="24"/>
              </w:rPr>
              <w:t>主要观测点</w:t>
            </w:r>
          </w:p>
        </w:tc>
        <w:tc>
          <w:tcPr>
            <w:tcW w:w="1719" w:type="dxa"/>
            <w:gridSpan w:val="4"/>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sz w:val="24"/>
                <w:szCs w:val="24"/>
              </w:rPr>
            </w:pPr>
            <w:r>
              <w:rPr>
                <w:rFonts w:hint="eastAsia" w:ascii="仿宋" w:hAnsi="仿宋" w:eastAsia="仿宋"/>
                <w:sz w:val="24"/>
                <w:szCs w:val="24"/>
              </w:rPr>
              <w:t>分值等级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0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sz w:val="24"/>
                <w:szCs w:val="24"/>
              </w:rPr>
            </w:pPr>
          </w:p>
        </w:tc>
        <w:tc>
          <w:tcPr>
            <w:tcW w:w="745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sz w:val="24"/>
                <w:szCs w:val="24"/>
              </w:rPr>
            </w:pPr>
          </w:p>
        </w:tc>
        <w:tc>
          <w:tcPr>
            <w:tcW w:w="444"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szCs w:val="24"/>
              </w:rPr>
            </w:pPr>
            <w:r>
              <w:rPr>
                <w:rFonts w:ascii="仿宋" w:hAnsi="仿宋" w:eastAsia="仿宋"/>
                <w:sz w:val="24"/>
                <w:szCs w:val="24"/>
              </w:rPr>
              <w:t>A</w:t>
            </w:r>
          </w:p>
        </w:tc>
        <w:tc>
          <w:tcPr>
            <w:tcW w:w="42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szCs w:val="24"/>
              </w:rPr>
            </w:pPr>
            <w:r>
              <w:rPr>
                <w:rFonts w:ascii="仿宋" w:hAnsi="仿宋" w:eastAsia="仿宋"/>
                <w:sz w:val="24"/>
                <w:szCs w:val="24"/>
              </w:rPr>
              <w:t>B</w:t>
            </w:r>
          </w:p>
        </w:tc>
        <w:tc>
          <w:tcPr>
            <w:tcW w:w="42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szCs w:val="24"/>
              </w:rPr>
            </w:pPr>
            <w:r>
              <w:rPr>
                <w:rFonts w:ascii="仿宋" w:hAnsi="仿宋" w:eastAsia="仿宋"/>
                <w:sz w:val="24"/>
                <w:szCs w:val="24"/>
              </w:rPr>
              <w:t>C</w:t>
            </w:r>
          </w:p>
        </w:tc>
        <w:tc>
          <w:tcPr>
            <w:tcW w:w="42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szCs w:val="24"/>
              </w:rPr>
            </w:pPr>
            <w:r>
              <w:rPr>
                <w:rFonts w:ascii="仿宋" w:hAnsi="仿宋" w:eastAsia="仿宋"/>
                <w:sz w:val="24"/>
                <w:szCs w:val="24"/>
              </w:rPr>
              <w:t>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3"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szCs w:val="24"/>
              </w:rPr>
            </w:pPr>
            <w:r>
              <w:rPr>
                <w:rFonts w:ascii="仿宋" w:hAnsi="仿宋" w:eastAsia="仿宋"/>
                <w:sz w:val="24"/>
                <w:szCs w:val="24"/>
              </w:rPr>
              <w:t>1.1</w:t>
            </w:r>
          </w:p>
          <w:p>
            <w:pPr>
              <w:rPr>
                <w:rFonts w:ascii="仿宋" w:hAnsi="仿宋" w:eastAsia="仿宋"/>
                <w:sz w:val="24"/>
                <w:szCs w:val="24"/>
              </w:rPr>
            </w:pPr>
            <w:r>
              <w:rPr>
                <w:rFonts w:hint="eastAsia" w:ascii="仿宋" w:hAnsi="仿宋" w:eastAsia="仿宋"/>
                <w:sz w:val="24"/>
                <w:szCs w:val="24"/>
              </w:rPr>
              <w:t>思想道德</w:t>
            </w:r>
          </w:p>
          <w:p>
            <w:pPr>
              <w:rPr>
                <w:rFonts w:ascii="仿宋" w:hAnsi="仿宋" w:eastAsia="仿宋"/>
                <w:sz w:val="24"/>
                <w:szCs w:val="24"/>
              </w:rPr>
            </w:pPr>
            <w:r>
              <w:rPr>
                <w:rFonts w:hint="eastAsia" w:ascii="仿宋" w:hAnsi="仿宋" w:eastAsia="仿宋"/>
                <w:sz w:val="24"/>
                <w:szCs w:val="24"/>
              </w:rPr>
              <w:t>（</w:t>
            </w:r>
            <w:r>
              <w:rPr>
                <w:rFonts w:ascii="仿宋" w:hAnsi="仿宋" w:eastAsia="仿宋"/>
                <w:sz w:val="24"/>
                <w:szCs w:val="24"/>
              </w:rPr>
              <w:t>5</w:t>
            </w:r>
            <w:r>
              <w:rPr>
                <w:rFonts w:hint="eastAsia" w:ascii="仿宋" w:hAnsi="仿宋" w:eastAsia="仿宋"/>
                <w:sz w:val="24"/>
                <w:szCs w:val="24"/>
              </w:rPr>
              <w:t>分）</w:t>
            </w:r>
          </w:p>
        </w:tc>
        <w:tc>
          <w:tcPr>
            <w:tcW w:w="7457" w:type="dxa"/>
            <w:tcBorders>
              <w:top w:val="single" w:color="auto" w:sz="4" w:space="0"/>
              <w:left w:val="single" w:color="auto" w:sz="4" w:space="0"/>
              <w:bottom w:val="single" w:color="auto" w:sz="4" w:space="0"/>
              <w:right w:val="single" w:color="auto" w:sz="4" w:space="0"/>
            </w:tcBorders>
            <w:vAlign w:val="center"/>
          </w:tcPr>
          <w:p>
            <w:pPr>
              <w:numPr>
                <w:ilvl w:val="0"/>
                <w:numId w:val="2"/>
              </w:numPr>
              <w:rPr>
                <w:rFonts w:ascii="仿宋" w:hAnsi="仿宋" w:eastAsia="仿宋"/>
                <w:sz w:val="24"/>
                <w:szCs w:val="24"/>
              </w:rPr>
            </w:pPr>
            <w:r>
              <w:rPr>
                <w:rFonts w:hint="eastAsia" w:ascii="仿宋" w:hAnsi="仿宋" w:eastAsia="仿宋"/>
                <w:sz w:val="24"/>
                <w:szCs w:val="24"/>
              </w:rPr>
              <w:t>班级同学思想积极上进，拥护党的领导，能积极参加政治理论课程学习和实践活动，努力学习马克思列宁主义、毛泽东思想、邓小平理论、中国特色社会主义理论体系，深入学习习近平总书记系列重要讲话精神，坚定中国特色社会主义道路，树立中国特色社会主义共同理想。</w:t>
            </w:r>
          </w:p>
          <w:p>
            <w:pPr>
              <w:rPr>
                <w:rFonts w:ascii="仿宋" w:hAnsi="仿宋" w:eastAsia="仿宋"/>
                <w:color w:val="000000"/>
                <w:sz w:val="24"/>
                <w:szCs w:val="24"/>
              </w:rPr>
            </w:pPr>
            <w:r>
              <w:rPr>
                <w:rFonts w:ascii="仿宋" w:hAnsi="仿宋" w:eastAsia="仿宋"/>
                <w:color w:val="000000"/>
                <w:sz w:val="24"/>
                <w:szCs w:val="24"/>
              </w:rPr>
              <w:t>2.</w:t>
            </w:r>
            <w:r>
              <w:rPr>
                <w:rFonts w:hint="eastAsia" w:ascii="仿宋" w:hAnsi="仿宋" w:eastAsia="仿宋"/>
                <w:color w:val="000000"/>
                <w:sz w:val="24"/>
                <w:szCs w:val="24"/>
              </w:rPr>
              <w:t>班级经常开展形式丰富的思想政治教育活动，</w:t>
            </w:r>
            <w:r>
              <w:rPr>
                <w:rFonts w:hint="eastAsia" w:ascii="仿宋" w:hAnsi="仿宋" w:eastAsia="仿宋"/>
                <w:sz w:val="24"/>
                <w:szCs w:val="24"/>
              </w:rPr>
              <w:t>班级同学积极向党组织靠拢，党员、入党积极分子比例高</w:t>
            </w:r>
            <w:r>
              <w:rPr>
                <w:rFonts w:hint="eastAsia" w:ascii="仿宋" w:hAnsi="仿宋" w:eastAsia="仿宋"/>
                <w:color w:val="000000"/>
                <w:sz w:val="24"/>
                <w:szCs w:val="24"/>
              </w:rPr>
              <w:t>。</w:t>
            </w:r>
          </w:p>
          <w:p>
            <w:pPr>
              <w:rPr>
                <w:rFonts w:ascii="仿宋" w:hAnsi="仿宋" w:eastAsia="仿宋"/>
                <w:sz w:val="24"/>
                <w:szCs w:val="24"/>
              </w:rPr>
            </w:pPr>
            <w:r>
              <w:rPr>
                <w:rFonts w:ascii="仿宋" w:hAnsi="仿宋" w:eastAsia="仿宋"/>
                <w:sz w:val="24"/>
                <w:szCs w:val="24"/>
              </w:rPr>
              <w:t>3.</w:t>
            </w:r>
            <w:r>
              <w:rPr>
                <w:rFonts w:hint="eastAsia" w:ascii="仿宋" w:hAnsi="仿宋" w:eastAsia="仿宋"/>
                <w:sz w:val="24"/>
                <w:szCs w:val="24"/>
              </w:rPr>
              <w:t>班级同学遵守校园文明规范，积极开展精神文明创建活动。</w:t>
            </w:r>
          </w:p>
        </w:tc>
        <w:tc>
          <w:tcPr>
            <w:tcW w:w="444"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szCs w:val="24"/>
              </w:rPr>
            </w:pPr>
            <w:r>
              <w:rPr>
                <w:rFonts w:ascii="仿宋" w:hAnsi="仿宋" w:eastAsia="仿宋"/>
                <w:sz w:val="24"/>
                <w:szCs w:val="24"/>
              </w:rPr>
              <w:t>5</w:t>
            </w:r>
          </w:p>
        </w:tc>
        <w:tc>
          <w:tcPr>
            <w:tcW w:w="42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szCs w:val="24"/>
              </w:rPr>
            </w:pPr>
            <w:r>
              <w:rPr>
                <w:rFonts w:ascii="仿宋" w:hAnsi="仿宋" w:eastAsia="仿宋"/>
                <w:sz w:val="24"/>
                <w:szCs w:val="24"/>
              </w:rPr>
              <w:t>4</w:t>
            </w:r>
          </w:p>
          <w:p>
            <w:pPr>
              <w:rPr>
                <w:rFonts w:ascii="仿宋" w:hAnsi="仿宋" w:eastAsia="仿宋"/>
                <w:sz w:val="24"/>
                <w:szCs w:val="24"/>
              </w:rPr>
            </w:pPr>
            <w:r>
              <w:rPr>
                <w:rFonts w:hint="eastAsia" w:ascii="仿宋" w:hAnsi="仿宋" w:eastAsia="仿宋" w:cs="宋体"/>
                <w:sz w:val="24"/>
                <w:szCs w:val="24"/>
              </w:rPr>
              <w:t>∣</w:t>
            </w:r>
          </w:p>
          <w:p>
            <w:pPr>
              <w:rPr>
                <w:rFonts w:ascii="仿宋" w:hAnsi="仿宋" w:eastAsia="仿宋"/>
                <w:sz w:val="24"/>
                <w:szCs w:val="24"/>
              </w:rPr>
            </w:pPr>
            <w:r>
              <w:rPr>
                <w:rFonts w:ascii="仿宋" w:hAnsi="仿宋" w:eastAsia="仿宋"/>
                <w:sz w:val="24"/>
                <w:szCs w:val="24"/>
              </w:rPr>
              <w:t>3</w:t>
            </w:r>
          </w:p>
        </w:tc>
        <w:tc>
          <w:tcPr>
            <w:tcW w:w="42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szCs w:val="24"/>
              </w:rPr>
            </w:pPr>
            <w:r>
              <w:rPr>
                <w:rFonts w:ascii="仿宋" w:hAnsi="仿宋" w:eastAsia="仿宋"/>
                <w:sz w:val="24"/>
                <w:szCs w:val="24"/>
              </w:rPr>
              <w:t>2</w:t>
            </w:r>
          </w:p>
          <w:p>
            <w:pPr>
              <w:rPr>
                <w:rFonts w:ascii="仿宋" w:hAnsi="仿宋" w:eastAsia="仿宋"/>
                <w:sz w:val="24"/>
                <w:szCs w:val="24"/>
              </w:rPr>
            </w:pPr>
            <w:r>
              <w:rPr>
                <w:rFonts w:hint="eastAsia" w:ascii="仿宋" w:hAnsi="仿宋" w:eastAsia="仿宋" w:cs="宋体"/>
                <w:sz w:val="24"/>
                <w:szCs w:val="24"/>
              </w:rPr>
              <w:t>∣</w:t>
            </w:r>
          </w:p>
          <w:p>
            <w:pPr>
              <w:rPr>
                <w:rFonts w:ascii="仿宋" w:hAnsi="仿宋" w:eastAsia="仿宋"/>
                <w:sz w:val="24"/>
                <w:szCs w:val="24"/>
              </w:rPr>
            </w:pPr>
            <w:r>
              <w:rPr>
                <w:rFonts w:ascii="仿宋" w:hAnsi="仿宋" w:eastAsia="仿宋"/>
                <w:sz w:val="24"/>
                <w:szCs w:val="24"/>
              </w:rPr>
              <w:t>1</w:t>
            </w:r>
          </w:p>
        </w:tc>
        <w:tc>
          <w:tcPr>
            <w:tcW w:w="42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szCs w:val="24"/>
              </w:rPr>
            </w:pPr>
            <w:r>
              <w:rPr>
                <w:rFonts w:ascii="仿宋" w:hAnsi="仿宋" w:eastAsia="仿宋"/>
                <w:sz w:val="24"/>
                <w:szCs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3"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szCs w:val="24"/>
              </w:rPr>
            </w:pPr>
            <w:r>
              <w:rPr>
                <w:rFonts w:ascii="仿宋" w:hAnsi="仿宋" w:eastAsia="仿宋"/>
                <w:sz w:val="24"/>
                <w:szCs w:val="24"/>
              </w:rPr>
              <w:t>1.2</w:t>
            </w:r>
          </w:p>
          <w:p>
            <w:pPr>
              <w:rPr>
                <w:rFonts w:ascii="仿宋" w:hAnsi="仿宋" w:eastAsia="仿宋"/>
                <w:sz w:val="24"/>
                <w:szCs w:val="24"/>
              </w:rPr>
            </w:pPr>
            <w:r>
              <w:rPr>
                <w:rFonts w:hint="eastAsia" w:ascii="仿宋" w:hAnsi="仿宋" w:eastAsia="仿宋"/>
                <w:sz w:val="24"/>
                <w:szCs w:val="24"/>
              </w:rPr>
              <w:t>专业学习</w:t>
            </w:r>
          </w:p>
          <w:p>
            <w:pPr>
              <w:rPr>
                <w:rFonts w:ascii="仿宋" w:hAnsi="仿宋" w:eastAsia="仿宋"/>
                <w:sz w:val="24"/>
                <w:szCs w:val="24"/>
              </w:rPr>
            </w:pPr>
            <w:r>
              <w:rPr>
                <w:rFonts w:hint="eastAsia" w:ascii="仿宋" w:hAnsi="仿宋" w:eastAsia="仿宋"/>
                <w:sz w:val="24"/>
                <w:szCs w:val="24"/>
              </w:rPr>
              <w:t>（3分）</w:t>
            </w:r>
          </w:p>
        </w:tc>
        <w:tc>
          <w:tcPr>
            <w:tcW w:w="7457"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szCs w:val="24"/>
              </w:rPr>
            </w:pPr>
            <w:r>
              <w:rPr>
                <w:rFonts w:ascii="仿宋" w:hAnsi="仿宋" w:eastAsia="仿宋"/>
                <w:sz w:val="24"/>
                <w:szCs w:val="24"/>
              </w:rPr>
              <w:t>1.</w:t>
            </w:r>
            <w:r>
              <w:rPr>
                <w:rFonts w:hint="eastAsia" w:ascii="仿宋" w:hAnsi="仿宋" w:eastAsia="仿宋"/>
                <w:sz w:val="24"/>
                <w:szCs w:val="24"/>
              </w:rPr>
              <w:t>班级同学学习态度端正，课堂纪律好，抬头率高，作业完成情况良好。</w:t>
            </w:r>
          </w:p>
          <w:p>
            <w:pPr>
              <w:rPr>
                <w:rFonts w:ascii="仿宋" w:hAnsi="仿宋" w:eastAsia="仿宋"/>
                <w:sz w:val="24"/>
                <w:szCs w:val="24"/>
              </w:rPr>
            </w:pPr>
            <w:r>
              <w:rPr>
                <w:rFonts w:ascii="仿宋" w:hAnsi="仿宋" w:eastAsia="仿宋"/>
                <w:sz w:val="24"/>
                <w:szCs w:val="24"/>
              </w:rPr>
              <w:t>2.</w:t>
            </w:r>
            <w:r>
              <w:rPr>
                <w:rFonts w:hint="eastAsia" w:ascii="仿宋" w:hAnsi="仿宋" w:eastAsia="仿宋"/>
                <w:sz w:val="24"/>
                <w:szCs w:val="24"/>
              </w:rPr>
              <w:t>班级早自修、上课出勤率高，迟到、早退、旷课情况较少。</w:t>
            </w:r>
          </w:p>
          <w:p>
            <w:pPr>
              <w:rPr>
                <w:rFonts w:ascii="仿宋" w:hAnsi="仿宋" w:eastAsia="仿宋"/>
                <w:sz w:val="24"/>
                <w:szCs w:val="24"/>
              </w:rPr>
            </w:pPr>
            <w:r>
              <w:rPr>
                <w:rFonts w:ascii="仿宋" w:hAnsi="仿宋" w:eastAsia="仿宋"/>
                <w:sz w:val="24"/>
                <w:szCs w:val="24"/>
              </w:rPr>
              <w:t>3.</w:t>
            </w:r>
            <w:r>
              <w:rPr>
                <w:rFonts w:hint="eastAsia" w:ascii="仿宋" w:hAnsi="仿宋" w:eastAsia="仿宋"/>
                <w:sz w:val="24"/>
                <w:szCs w:val="24"/>
              </w:rPr>
              <w:t>班级广泛开展学习互助，学风建设有举措，无考试作弊现象。</w:t>
            </w:r>
          </w:p>
        </w:tc>
        <w:tc>
          <w:tcPr>
            <w:tcW w:w="444"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szCs w:val="24"/>
              </w:rPr>
            </w:pPr>
            <w:r>
              <w:rPr>
                <w:rFonts w:ascii="仿宋" w:hAnsi="仿宋" w:eastAsia="仿宋"/>
                <w:sz w:val="24"/>
                <w:szCs w:val="24"/>
              </w:rPr>
              <w:t>5</w:t>
            </w:r>
          </w:p>
        </w:tc>
        <w:tc>
          <w:tcPr>
            <w:tcW w:w="42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szCs w:val="24"/>
              </w:rPr>
            </w:pPr>
            <w:r>
              <w:rPr>
                <w:rFonts w:ascii="仿宋" w:hAnsi="仿宋" w:eastAsia="仿宋"/>
                <w:sz w:val="24"/>
                <w:szCs w:val="24"/>
              </w:rPr>
              <w:t>4</w:t>
            </w:r>
          </w:p>
          <w:p>
            <w:pPr>
              <w:rPr>
                <w:rFonts w:ascii="仿宋" w:hAnsi="仿宋" w:eastAsia="仿宋"/>
                <w:sz w:val="24"/>
                <w:szCs w:val="24"/>
              </w:rPr>
            </w:pPr>
            <w:r>
              <w:rPr>
                <w:rFonts w:hint="eastAsia" w:ascii="仿宋" w:hAnsi="仿宋" w:eastAsia="仿宋" w:cs="宋体"/>
                <w:sz w:val="24"/>
                <w:szCs w:val="24"/>
              </w:rPr>
              <w:t>∣</w:t>
            </w:r>
          </w:p>
          <w:p>
            <w:pPr>
              <w:rPr>
                <w:rFonts w:ascii="仿宋" w:hAnsi="仿宋" w:eastAsia="仿宋"/>
                <w:sz w:val="24"/>
                <w:szCs w:val="24"/>
              </w:rPr>
            </w:pPr>
            <w:r>
              <w:rPr>
                <w:rFonts w:ascii="仿宋" w:hAnsi="仿宋" w:eastAsia="仿宋"/>
                <w:sz w:val="24"/>
                <w:szCs w:val="24"/>
              </w:rPr>
              <w:t>3</w:t>
            </w:r>
          </w:p>
        </w:tc>
        <w:tc>
          <w:tcPr>
            <w:tcW w:w="42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szCs w:val="24"/>
              </w:rPr>
            </w:pPr>
            <w:r>
              <w:rPr>
                <w:rFonts w:ascii="仿宋" w:hAnsi="仿宋" w:eastAsia="仿宋"/>
                <w:sz w:val="24"/>
                <w:szCs w:val="24"/>
              </w:rPr>
              <w:t>2</w:t>
            </w:r>
          </w:p>
          <w:p>
            <w:pPr>
              <w:rPr>
                <w:rFonts w:ascii="仿宋" w:hAnsi="仿宋" w:eastAsia="仿宋"/>
                <w:sz w:val="24"/>
                <w:szCs w:val="24"/>
              </w:rPr>
            </w:pPr>
            <w:r>
              <w:rPr>
                <w:rFonts w:hint="eastAsia" w:ascii="仿宋" w:hAnsi="仿宋" w:eastAsia="仿宋" w:cs="宋体"/>
                <w:sz w:val="24"/>
                <w:szCs w:val="24"/>
              </w:rPr>
              <w:t>∣</w:t>
            </w:r>
          </w:p>
          <w:p>
            <w:pPr>
              <w:rPr>
                <w:rFonts w:ascii="仿宋" w:hAnsi="仿宋" w:eastAsia="仿宋"/>
                <w:sz w:val="24"/>
                <w:szCs w:val="24"/>
              </w:rPr>
            </w:pPr>
            <w:r>
              <w:rPr>
                <w:rFonts w:ascii="仿宋" w:hAnsi="仿宋" w:eastAsia="仿宋"/>
                <w:sz w:val="24"/>
                <w:szCs w:val="24"/>
              </w:rPr>
              <w:t>1</w:t>
            </w:r>
          </w:p>
        </w:tc>
        <w:tc>
          <w:tcPr>
            <w:tcW w:w="42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szCs w:val="24"/>
              </w:rPr>
            </w:pPr>
            <w:r>
              <w:rPr>
                <w:rFonts w:ascii="仿宋" w:hAnsi="仿宋" w:eastAsia="仿宋"/>
                <w:sz w:val="24"/>
                <w:szCs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3"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szCs w:val="24"/>
              </w:rPr>
            </w:pPr>
            <w:r>
              <w:rPr>
                <w:rFonts w:ascii="仿宋" w:hAnsi="仿宋" w:eastAsia="仿宋"/>
                <w:sz w:val="24"/>
                <w:szCs w:val="24"/>
              </w:rPr>
              <w:t>1.3</w:t>
            </w:r>
          </w:p>
          <w:p>
            <w:pPr>
              <w:rPr>
                <w:rFonts w:ascii="仿宋" w:hAnsi="仿宋" w:eastAsia="仿宋"/>
                <w:sz w:val="24"/>
                <w:szCs w:val="24"/>
              </w:rPr>
            </w:pPr>
            <w:r>
              <w:rPr>
                <w:rFonts w:hint="eastAsia" w:ascii="仿宋" w:hAnsi="仿宋" w:eastAsia="仿宋"/>
                <w:sz w:val="24"/>
                <w:szCs w:val="24"/>
              </w:rPr>
              <w:t>文明修养</w:t>
            </w:r>
          </w:p>
          <w:p>
            <w:pPr>
              <w:rPr>
                <w:rFonts w:ascii="仿宋" w:hAnsi="仿宋" w:eastAsia="仿宋"/>
                <w:sz w:val="24"/>
                <w:szCs w:val="24"/>
              </w:rPr>
            </w:pPr>
            <w:r>
              <w:rPr>
                <w:rFonts w:hint="eastAsia" w:ascii="仿宋" w:hAnsi="仿宋" w:eastAsia="仿宋"/>
                <w:sz w:val="24"/>
                <w:szCs w:val="24"/>
              </w:rPr>
              <w:t>（</w:t>
            </w:r>
            <w:r>
              <w:rPr>
                <w:rFonts w:ascii="仿宋" w:hAnsi="仿宋" w:eastAsia="仿宋"/>
                <w:sz w:val="24"/>
                <w:szCs w:val="24"/>
              </w:rPr>
              <w:t>5</w:t>
            </w:r>
            <w:r>
              <w:rPr>
                <w:rFonts w:hint="eastAsia" w:ascii="仿宋" w:hAnsi="仿宋" w:eastAsia="仿宋"/>
                <w:sz w:val="24"/>
                <w:szCs w:val="24"/>
              </w:rPr>
              <w:t>分）</w:t>
            </w:r>
          </w:p>
        </w:tc>
        <w:tc>
          <w:tcPr>
            <w:tcW w:w="7457"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szCs w:val="24"/>
              </w:rPr>
            </w:pPr>
            <w:r>
              <w:rPr>
                <w:rFonts w:ascii="仿宋" w:hAnsi="仿宋" w:eastAsia="仿宋"/>
                <w:sz w:val="24"/>
                <w:szCs w:val="24"/>
              </w:rPr>
              <w:t>1.</w:t>
            </w:r>
            <w:r>
              <w:rPr>
                <w:rFonts w:hint="eastAsia" w:ascii="仿宋" w:hAnsi="仿宋" w:eastAsia="仿宋"/>
                <w:sz w:val="24"/>
                <w:szCs w:val="24"/>
              </w:rPr>
              <w:t>全班同学能自觉</w:t>
            </w:r>
            <w:r>
              <w:rPr>
                <w:rFonts w:hint="eastAsia" w:ascii="仿宋" w:hAnsi="仿宋" w:eastAsia="仿宋"/>
                <w:color w:val="000000"/>
                <w:sz w:val="24"/>
                <w:szCs w:val="24"/>
              </w:rPr>
              <w:t>恪守大学生行为准则，遵守校纪校规</w:t>
            </w:r>
            <w:r>
              <w:rPr>
                <w:rFonts w:hint="eastAsia" w:ascii="仿宋" w:hAnsi="仿宋" w:eastAsia="仿宋"/>
                <w:sz w:val="24"/>
                <w:szCs w:val="24"/>
              </w:rPr>
              <w:t>，讲理想、讲文明、讲奉献、讲责任、讲诚信。</w:t>
            </w:r>
          </w:p>
          <w:p>
            <w:pPr>
              <w:rPr>
                <w:rFonts w:ascii="仿宋" w:hAnsi="仿宋" w:eastAsia="仿宋"/>
                <w:sz w:val="24"/>
                <w:szCs w:val="24"/>
              </w:rPr>
            </w:pPr>
            <w:r>
              <w:rPr>
                <w:rFonts w:ascii="仿宋" w:hAnsi="仿宋" w:eastAsia="仿宋"/>
                <w:sz w:val="24"/>
                <w:szCs w:val="24"/>
              </w:rPr>
              <w:t>2.</w:t>
            </w:r>
            <w:r>
              <w:rPr>
                <w:rFonts w:hint="eastAsia" w:ascii="仿宋" w:hAnsi="仿宋" w:eastAsia="仿宋"/>
                <w:sz w:val="24"/>
                <w:szCs w:val="24"/>
              </w:rPr>
              <w:t>班级能主动组织相关公益活动，效果良好。</w:t>
            </w:r>
          </w:p>
          <w:p>
            <w:pPr>
              <w:rPr>
                <w:rFonts w:ascii="仿宋" w:hAnsi="仿宋" w:eastAsia="仿宋"/>
                <w:sz w:val="24"/>
                <w:szCs w:val="24"/>
              </w:rPr>
            </w:pPr>
            <w:r>
              <w:rPr>
                <w:rFonts w:ascii="仿宋" w:hAnsi="仿宋" w:eastAsia="仿宋"/>
                <w:sz w:val="24"/>
                <w:szCs w:val="24"/>
              </w:rPr>
              <w:t>3.</w:t>
            </w:r>
            <w:r>
              <w:rPr>
                <w:rFonts w:hint="eastAsia" w:ascii="仿宋" w:hAnsi="仿宋" w:eastAsia="仿宋"/>
                <w:sz w:val="24"/>
                <w:szCs w:val="24"/>
              </w:rPr>
              <w:t>班级没有严重违纪现象，班级成员学年内没有受过违纪处分。</w:t>
            </w:r>
          </w:p>
        </w:tc>
        <w:tc>
          <w:tcPr>
            <w:tcW w:w="444"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szCs w:val="24"/>
              </w:rPr>
            </w:pPr>
            <w:r>
              <w:rPr>
                <w:rFonts w:ascii="仿宋" w:hAnsi="仿宋" w:eastAsia="仿宋"/>
                <w:sz w:val="24"/>
                <w:szCs w:val="24"/>
              </w:rPr>
              <w:t>5</w:t>
            </w:r>
          </w:p>
        </w:tc>
        <w:tc>
          <w:tcPr>
            <w:tcW w:w="42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szCs w:val="24"/>
              </w:rPr>
            </w:pPr>
            <w:r>
              <w:rPr>
                <w:rFonts w:ascii="仿宋" w:hAnsi="仿宋" w:eastAsia="仿宋"/>
                <w:sz w:val="24"/>
                <w:szCs w:val="24"/>
              </w:rPr>
              <w:t>4</w:t>
            </w:r>
          </w:p>
          <w:p>
            <w:pPr>
              <w:rPr>
                <w:rFonts w:ascii="仿宋" w:hAnsi="仿宋" w:eastAsia="仿宋"/>
                <w:sz w:val="24"/>
                <w:szCs w:val="24"/>
              </w:rPr>
            </w:pPr>
            <w:r>
              <w:rPr>
                <w:rFonts w:hint="eastAsia" w:ascii="仿宋" w:hAnsi="仿宋" w:eastAsia="仿宋" w:cs="宋体"/>
                <w:sz w:val="24"/>
                <w:szCs w:val="24"/>
              </w:rPr>
              <w:t>∣</w:t>
            </w:r>
          </w:p>
          <w:p>
            <w:pPr>
              <w:rPr>
                <w:rFonts w:ascii="仿宋" w:hAnsi="仿宋" w:eastAsia="仿宋"/>
                <w:sz w:val="24"/>
                <w:szCs w:val="24"/>
              </w:rPr>
            </w:pPr>
            <w:r>
              <w:rPr>
                <w:rFonts w:ascii="仿宋" w:hAnsi="仿宋" w:eastAsia="仿宋"/>
                <w:sz w:val="24"/>
                <w:szCs w:val="24"/>
              </w:rPr>
              <w:t>3</w:t>
            </w:r>
          </w:p>
        </w:tc>
        <w:tc>
          <w:tcPr>
            <w:tcW w:w="42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szCs w:val="24"/>
              </w:rPr>
            </w:pPr>
            <w:r>
              <w:rPr>
                <w:rFonts w:ascii="仿宋" w:hAnsi="仿宋" w:eastAsia="仿宋"/>
                <w:sz w:val="24"/>
                <w:szCs w:val="24"/>
              </w:rPr>
              <w:t>2</w:t>
            </w:r>
          </w:p>
          <w:p>
            <w:pPr>
              <w:rPr>
                <w:rFonts w:ascii="仿宋" w:hAnsi="仿宋" w:eastAsia="仿宋"/>
                <w:sz w:val="24"/>
                <w:szCs w:val="24"/>
              </w:rPr>
            </w:pPr>
            <w:r>
              <w:rPr>
                <w:rFonts w:hint="eastAsia" w:ascii="仿宋" w:hAnsi="仿宋" w:eastAsia="仿宋" w:cs="宋体"/>
                <w:sz w:val="24"/>
                <w:szCs w:val="24"/>
              </w:rPr>
              <w:t>∣</w:t>
            </w:r>
          </w:p>
          <w:p>
            <w:pPr>
              <w:rPr>
                <w:rFonts w:ascii="仿宋" w:hAnsi="仿宋" w:eastAsia="仿宋"/>
                <w:sz w:val="24"/>
                <w:szCs w:val="24"/>
              </w:rPr>
            </w:pPr>
            <w:r>
              <w:rPr>
                <w:rFonts w:ascii="仿宋" w:hAnsi="仿宋" w:eastAsia="仿宋"/>
                <w:sz w:val="24"/>
                <w:szCs w:val="24"/>
              </w:rPr>
              <w:t>1</w:t>
            </w:r>
          </w:p>
        </w:tc>
        <w:tc>
          <w:tcPr>
            <w:tcW w:w="42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szCs w:val="24"/>
              </w:rPr>
            </w:pPr>
            <w:r>
              <w:rPr>
                <w:rFonts w:ascii="仿宋" w:hAnsi="仿宋" w:eastAsia="仿宋"/>
                <w:sz w:val="24"/>
                <w:szCs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3"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szCs w:val="24"/>
              </w:rPr>
            </w:pPr>
            <w:r>
              <w:rPr>
                <w:rFonts w:ascii="仿宋" w:hAnsi="仿宋" w:eastAsia="仿宋"/>
                <w:sz w:val="24"/>
                <w:szCs w:val="24"/>
              </w:rPr>
              <w:t>1.4</w:t>
            </w:r>
          </w:p>
          <w:p>
            <w:pPr>
              <w:rPr>
                <w:rFonts w:ascii="仿宋" w:hAnsi="仿宋" w:eastAsia="仿宋"/>
                <w:sz w:val="24"/>
                <w:szCs w:val="24"/>
              </w:rPr>
            </w:pPr>
            <w:r>
              <w:rPr>
                <w:rFonts w:hint="eastAsia" w:ascii="仿宋" w:hAnsi="仿宋" w:eastAsia="仿宋"/>
                <w:sz w:val="24"/>
                <w:szCs w:val="24"/>
              </w:rPr>
              <w:t>班级建设</w:t>
            </w:r>
          </w:p>
          <w:p>
            <w:pPr>
              <w:rPr>
                <w:rFonts w:ascii="仿宋" w:hAnsi="仿宋" w:eastAsia="仿宋"/>
                <w:sz w:val="24"/>
                <w:szCs w:val="24"/>
              </w:rPr>
            </w:pPr>
            <w:r>
              <w:rPr>
                <w:rFonts w:hint="eastAsia" w:ascii="仿宋" w:hAnsi="仿宋" w:eastAsia="仿宋"/>
                <w:sz w:val="24"/>
                <w:szCs w:val="24"/>
              </w:rPr>
              <w:t>（</w:t>
            </w:r>
            <w:r>
              <w:rPr>
                <w:rFonts w:ascii="仿宋" w:hAnsi="仿宋" w:eastAsia="仿宋"/>
                <w:sz w:val="24"/>
                <w:szCs w:val="24"/>
              </w:rPr>
              <w:t>5</w:t>
            </w:r>
            <w:r>
              <w:rPr>
                <w:rFonts w:hint="eastAsia" w:ascii="仿宋" w:hAnsi="仿宋" w:eastAsia="仿宋"/>
                <w:sz w:val="24"/>
                <w:szCs w:val="24"/>
              </w:rPr>
              <w:t>分）</w:t>
            </w:r>
          </w:p>
        </w:tc>
        <w:tc>
          <w:tcPr>
            <w:tcW w:w="7457"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szCs w:val="24"/>
              </w:rPr>
            </w:pPr>
            <w:r>
              <w:rPr>
                <w:rFonts w:ascii="仿宋" w:hAnsi="仿宋" w:eastAsia="仿宋"/>
                <w:sz w:val="24"/>
                <w:szCs w:val="24"/>
              </w:rPr>
              <w:t>1.</w:t>
            </w:r>
            <w:r>
              <w:rPr>
                <w:rFonts w:hint="eastAsia" w:ascii="仿宋" w:hAnsi="仿宋" w:eastAsia="仿宋"/>
                <w:sz w:val="24"/>
                <w:szCs w:val="24"/>
              </w:rPr>
              <w:t>班级同学关心集体，能积极参加集体活动，有强烈的集体荣誉感。</w:t>
            </w:r>
          </w:p>
          <w:p>
            <w:pPr>
              <w:rPr>
                <w:rFonts w:ascii="仿宋" w:hAnsi="仿宋" w:eastAsia="仿宋"/>
                <w:sz w:val="24"/>
                <w:szCs w:val="24"/>
              </w:rPr>
            </w:pPr>
            <w:r>
              <w:rPr>
                <w:rFonts w:ascii="仿宋" w:hAnsi="仿宋" w:eastAsia="仿宋"/>
                <w:color w:val="000000"/>
                <w:sz w:val="24"/>
                <w:szCs w:val="24"/>
              </w:rPr>
              <w:t>2.</w:t>
            </w:r>
            <w:r>
              <w:rPr>
                <w:rFonts w:hint="eastAsia" w:ascii="仿宋" w:hAnsi="仿宋" w:eastAsia="仿宋"/>
                <w:color w:val="000000"/>
                <w:sz w:val="24"/>
                <w:szCs w:val="24"/>
              </w:rPr>
              <w:t>班</w:t>
            </w:r>
            <w:r>
              <w:rPr>
                <w:rFonts w:hint="eastAsia" w:ascii="仿宋" w:hAnsi="仿宋" w:eastAsia="仿宋"/>
                <w:sz w:val="24"/>
                <w:szCs w:val="24"/>
              </w:rPr>
              <w:t>级能定期开展丰富多彩的班级活动，营造良好的班级文化。</w:t>
            </w:r>
          </w:p>
          <w:p>
            <w:pPr>
              <w:rPr>
                <w:rFonts w:ascii="仿宋" w:hAnsi="仿宋" w:eastAsia="仿宋"/>
                <w:sz w:val="24"/>
                <w:szCs w:val="24"/>
              </w:rPr>
            </w:pPr>
            <w:r>
              <w:rPr>
                <w:rFonts w:ascii="仿宋" w:hAnsi="仿宋" w:eastAsia="仿宋"/>
                <w:sz w:val="24"/>
                <w:szCs w:val="24"/>
              </w:rPr>
              <w:t>3.</w:t>
            </w:r>
            <w:r>
              <w:rPr>
                <w:rFonts w:hint="eastAsia" w:ascii="仿宋" w:hAnsi="仿宋" w:eastAsia="仿宋"/>
                <w:sz w:val="24"/>
                <w:szCs w:val="24"/>
              </w:rPr>
              <w:t>班级制度健全，并付诸实施，有特色、效果好；日常工作规范，班干部换届正常，管理民主、班务公开。</w:t>
            </w:r>
          </w:p>
        </w:tc>
        <w:tc>
          <w:tcPr>
            <w:tcW w:w="444"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szCs w:val="24"/>
              </w:rPr>
            </w:pPr>
            <w:r>
              <w:rPr>
                <w:rFonts w:ascii="仿宋" w:hAnsi="仿宋" w:eastAsia="仿宋"/>
                <w:sz w:val="24"/>
                <w:szCs w:val="24"/>
              </w:rPr>
              <w:t>5</w:t>
            </w:r>
          </w:p>
        </w:tc>
        <w:tc>
          <w:tcPr>
            <w:tcW w:w="42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szCs w:val="24"/>
              </w:rPr>
            </w:pPr>
            <w:r>
              <w:rPr>
                <w:rFonts w:ascii="仿宋" w:hAnsi="仿宋" w:eastAsia="仿宋"/>
                <w:sz w:val="24"/>
                <w:szCs w:val="24"/>
              </w:rPr>
              <w:t>4</w:t>
            </w:r>
          </w:p>
          <w:p>
            <w:pPr>
              <w:rPr>
                <w:rFonts w:ascii="仿宋" w:hAnsi="仿宋" w:eastAsia="仿宋"/>
                <w:sz w:val="24"/>
                <w:szCs w:val="24"/>
              </w:rPr>
            </w:pPr>
            <w:r>
              <w:rPr>
                <w:rFonts w:hint="eastAsia" w:ascii="仿宋" w:hAnsi="仿宋" w:eastAsia="仿宋" w:cs="宋体"/>
                <w:sz w:val="24"/>
                <w:szCs w:val="24"/>
              </w:rPr>
              <w:t>∣</w:t>
            </w:r>
          </w:p>
          <w:p>
            <w:pPr>
              <w:rPr>
                <w:rFonts w:ascii="仿宋" w:hAnsi="仿宋" w:eastAsia="仿宋"/>
                <w:sz w:val="24"/>
                <w:szCs w:val="24"/>
              </w:rPr>
            </w:pPr>
            <w:r>
              <w:rPr>
                <w:rFonts w:ascii="仿宋" w:hAnsi="仿宋" w:eastAsia="仿宋"/>
                <w:sz w:val="24"/>
                <w:szCs w:val="24"/>
              </w:rPr>
              <w:t>3</w:t>
            </w:r>
          </w:p>
        </w:tc>
        <w:tc>
          <w:tcPr>
            <w:tcW w:w="42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szCs w:val="24"/>
              </w:rPr>
            </w:pPr>
            <w:r>
              <w:rPr>
                <w:rFonts w:ascii="仿宋" w:hAnsi="仿宋" w:eastAsia="仿宋"/>
                <w:sz w:val="24"/>
                <w:szCs w:val="24"/>
              </w:rPr>
              <w:t>2</w:t>
            </w:r>
          </w:p>
          <w:p>
            <w:pPr>
              <w:rPr>
                <w:rFonts w:ascii="仿宋" w:hAnsi="仿宋" w:eastAsia="仿宋"/>
                <w:sz w:val="24"/>
                <w:szCs w:val="24"/>
              </w:rPr>
            </w:pPr>
            <w:r>
              <w:rPr>
                <w:rFonts w:hint="eastAsia" w:ascii="仿宋" w:hAnsi="仿宋" w:eastAsia="仿宋" w:cs="宋体"/>
                <w:sz w:val="24"/>
                <w:szCs w:val="24"/>
              </w:rPr>
              <w:t>∣</w:t>
            </w:r>
          </w:p>
          <w:p>
            <w:pPr>
              <w:rPr>
                <w:rFonts w:ascii="仿宋" w:hAnsi="仿宋" w:eastAsia="仿宋"/>
                <w:sz w:val="24"/>
                <w:szCs w:val="24"/>
              </w:rPr>
            </w:pPr>
            <w:r>
              <w:rPr>
                <w:rFonts w:ascii="仿宋" w:hAnsi="仿宋" w:eastAsia="仿宋"/>
                <w:sz w:val="24"/>
                <w:szCs w:val="24"/>
              </w:rPr>
              <w:t>1</w:t>
            </w:r>
          </w:p>
        </w:tc>
        <w:tc>
          <w:tcPr>
            <w:tcW w:w="42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szCs w:val="24"/>
              </w:rPr>
            </w:pPr>
            <w:r>
              <w:rPr>
                <w:rFonts w:ascii="仿宋" w:hAnsi="仿宋" w:eastAsia="仿宋"/>
                <w:sz w:val="24"/>
                <w:szCs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3"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szCs w:val="24"/>
              </w:rPr>
            </w:pPr>
            <w:r>
              <w:rPr>
                <w:rFonts w:ascii="仿宋" w:hAnsi="仿宋" w:eastAsia="仿宋"/>
                <w:sz w:val="24"/>
                <w:szCs w:val="24"/>
              </w:rPr>
              <w:t>1.5</w:t>
            </w:r>
          </w:p>
          <w:p>
            <w:pPr>
              <w:rPr>
                <w:rFonts w:ascii="仿宋" w:hAnsi="仿宋" w:eastAsia="仿宋"/>
                <w:sz w:val="24"/>
                <w:szCs w:val="24"/>
              </w:rPr>
            </w:pPr>
            <w:r>
              <w:rPr>
                <w:rFonts w:hint="eastAsia" w:ascii="仿宋" w:hAnsi="仿宋" w:eastAsia="仿宋"/>
                <w:sz w:val="24"/>
                <w:szCs w:val="24"/>
              </w:rPr>
              <w:t>班级形象</w:t>
            </w:r>
          </w:p>
          <w:p>
            <w:pPr>
              <w:rPr>
                <w:rFonts w:ascii="仿宋" w:hAnsi="仿宋" w:eastAsia="仿宋"/>
                <w:sz w:val="24"/>
                <w:szCs w:val="24"/>
              </w:rPr>
            </w:pPr>
            <w:r>
              <w:rPr>
                <w:rFonts w:hint="eastAsia" w:ascii="仿宋" w:hAnsi="仿宋" w:eastAsia="仿宋"/>
                <w:sz w:val="24"/>
                <w:szCs w:val="24"/>
              </w:rPr>
              <w:t>（2分）</w:t>
            </w:r>
          </w:p>
        </w:tc>
        <w:tc>
          <w:tcPr>
            <w:tcW w:w="7457"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szCs w:val="24"/>
              </w:rPr>
            </w:pPr>
            <w:r>
              <w:rPr>
                <w:rFonts w:ascii="仿宋" w:hAnsi="仿宋" w:eastAsia="仿宋"/>
                <w:sz w:val="24"/>
                <w:szCs w:val="24"/>
              </w:rPr>
              <w:t>1.</w:t>
            </w:r>
            <w:r>
              <w:rPr>
                <w:rFonts w:hint="eastAsia" w:ascii="仿宋" w:hAnsi="仿宋" w:eastAsia="仿宋"/>
                <w:sz w:val="24"/>
                <w:szCs w:val="24"/>
              </w:rPr>
              <w:t>班级有凝聚力，同学能积极参加校、院系组织的各项活动，并获得较好成绩。</w:t>
            </w:r>
          </w:p>
          <w:p>
            <w:pPr>
              <w:rPr>
                <w:rFonts w:ascii="仿宋" w:hAnsi="仿宋" w:eastAsia="仿宋"/>
                <w:sz w:val="24"/>
                <w:szCs w:val="24"/>
              </w:rPr>
            </w:pPr>
            <w:r>
              <w:rPr>
                <w:rFonts w:ascii="仿宋" w:hAnsi="仿宋" w:eastAsia="仿宋"/>
                <w:sz w:val="24"/>
                <w:szCs w:val="24"/>
              </w:rPr>
              <w:t>2.</w:t>
            </w:r>
            <w:r>
              <w:rPr>
                <w:rFonts w:hint="eastAsia" w:ascii="仿宋" w:hAnsi="仿宋" w:eastAsia="仿宋"/>
                <w:sz w:val="24"/>
                <w:szCs w:val="24"/>
              </w:rPr>
              <w:t>学生干部队伍团结、高效，在同学中有较高的威信和号召力，工作卓有成效。</w:t>
            </w:r>
          </w:p>
          <w:p>
            <w:pPr>
              <w:rPr>
                <w:rFonts w:ascii="仿宋" w:hAnsi="仿宋" w:eastAsia="仿宋"/>
                <w:sz w:val="24"/>
                <w:szCs w:val="24"/>
              </w:rPr>
            </w:pPr>
            <w:r>
              <w:rPr>
                <w:rFonts w:ascii="仿宋" w:hAnsi="仿宋" w:eastAsia="仿宋"/>
                <w:sz w:val="24"/>
                <w:szCs w:val="24"/>
              </w:rPr>
              <w:t>3.</w:t>
            </w:r>
            <w:r>
              <w:rPr>
                <w:rFonts w:hint="eastAsia" w:ascii="仿宋" w:hAnsi="仿宋" w:eastAsia="仿宋"/>
                <w:sz w:val="24"/>
                <w:szCs w:val="24"/>
              </w:rPr>
              <w:t>全班宿舍卫生整洁，宿舍成员团结友爱、互相帮助，所在寝室卫生达到学校要求标准，无使用违章电器等行为。</w:t>
            </w:r>
          </w:p>
        </w:tc>
        <w:tc>
          <w:tcPr>
            <w:tcW w:w="444"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szCs w:val="24"/>
              </w:rPr>
            </w:pPr>
            <w:r>
              <w:rPr>
                <w:rFonts w:ascii="仿宋" w:hAnsi="仿宋" w:eastAsia="仿宋"/>
                <w:sz w:val="24"/>
                <w:szCs w:val="24"/>
              </w:rPr>
              <w:t>5</w:t>
            </w:r>
          </w:p>
        </w:tc>
        <w:tc>
          <w:tcPr>
            <w:tcW w:w="42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szCs w:val="24"/>
              </w:rPr>
            </w:pPr>
            <w:r>
              <w:rPr>
                <w:rFonts w:ascii="仿宋" w:hAnsi="仿宋" w:eastAsia="仿宋"/>
                <w:sz w:val="24"/>
                <w:szCs w:val="24"/>
              </w:rPr>
              <w:t>4</w:t>
            </w:r>
          </w:p>
          <w:p>
            <w:pPr>
              <w:rPr>
                <w:rFonts w:ascii="仿宋" w:hAnsi="仿宋" w:eastAsia="仿宋"/>
                <w:sz w:val="24"/>
                <w:szCs w:val="24"/>
              </w:rPr>
            </w:pPr>
            <w:r>
              <w:rPr>
                <w:rFonts w:hint="eastAsia" w:ascii="仿宋" w:hAnsi="仿宋" w:eastAsia="仿宋" w:cs="宋体"/>
                <w:sz w:val="24"/>
                <w:szCs w:val="24"/>
              </w:rPr>
              <w:t>∣</w:t>
            </w:r>
          </w:p>
          <w:p>
            <w:pPr>
              <w:rPr>
                <w:rFonts w:ascii="仿宋" w:hAnsi="仿宋" w:eastAsia="仿宋"/>
                <w:sz w:val="24"/>
                <w:szCs w:val="24"/>
              </w:rPr>
            </w:pPr>
            <w:r>
              <w:rPr>
                <w:rFonts w:ascii="仿宋" w:hAnsi="仿宋" w:eastAsia="仿宋"/>
                <w:sz w:val="24"/>
                <w:szCs w:val="24"/>
              </w:rPr>
              <w:t>3</w:t>
            </w:r>
          </w:p>
        </w:tc>
        <w:tc>
          <w:tcPr>
            <w:tcW w:w="42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szCs w:val="24"/>
              </w:rPr>
            </w:pPr>
            <w:r>
              <w:rPr>
                <w:rFonts w:ascii="仿宋" w:hAnsi="仿宋" w:eastAsia="仿宋"/>
                <w:sz w:val="24"/>
                <w:szCs w:val="24"/>
              </w:rPr>
              <w:t>2</w:t>
            </w:r>
          </w:p>
          <w:p>
            <w:pPr>
              <w:rPr>
                <w:rFonts w:ascii="仿宋" w:hAnsi="仿宋" w:eastAsia="仿宋"/>
                <w:sz w:val="24"/>
                <w:szCs w:val="24"/>
              </w:rPr>
            </w:pPr>
            <w:r>
              <w:rPr>
                <w:rFonts w:hint="eastAsia" w:ascii="仿宋" w:hAnsi="仿宋" w:eastAsia="仿宋" w:cs="宋体"/>
                <w:sz w:val="24"/>
                <w:szCs w:val="24"/>
              </w:rPr>
              <w:t>∣</w:t>
            </w:r>
          </w:p>
          <w:p>
            <w:pPr>
              <w:rPr>
                <w:rFonts w:ascii="仿宋" w:hAnsi="仿宋" w:eastAsia="仿宋"/>
                <w:sz w:val="24"/>
                <w:szCs w:val="24"/>
              </w:rPr>
            </w:pPr>
            <w:r>
              <w:rPr>
                <w:rFonts w:ascii="仿宋" w:hAnsi="仿宋" w:eastAsia="仿宋"/>
                <w:sz w:val="24"/>
                <w:szCs w:val="24"/>
              </w:rPr>
              <w:t>1</w:t>
            </w:r>
          </w:p>
        </w:tc>
        <w:tc>
          <w:tcPr>
            <w:tcW w:w="42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szCs w:val="24"/>
              </w:rPr>
            </w:pPr>
            <w:r>
              <w:rPr>
                <w:rFonts w:ascii="仿宋" w:hAnsi="仿宋" w:eastAsia="仿宋"/>
                <w:sz w:val="24"/>
                <w:szCs w:val="24"/>
              </w:rPr>
              <w:t>0</w:t>
            </w:r>
          </w:p>
        </w:tc>
      </w:tr>
    </w:tbl>
    <w:p>
      <w:pPr>
        <w:rPr>
          <w:rFonts w:ascii="仿宋" w:hAnsi="仿宋" w:eastAsia="仿宋"/>
          <w:b/>
          <w:bCs/>
          <w:sz w:val="28"/>
          <w:szCs w:val="28"/>
        </w:rPr>
      </w:pPr>
      <w:r>
        <w:rPr>
          <w:rFonts w:hint="eastAsia" w:ascii="仿宋" w:hAnsi="仿宋" w:eastAsia="仿宋"/>
          <w:b/>
          <w:bCs/>
          <w:sz w:val="28"/>
          <w:szCs w:val="28"/>
        </w:rPr>
        <w:t>4.</w:t>
      </w:r>
      <w:r>
        <w:rPr>
          <w:rFonts w:ascii="仿宋" w:hAnsi="仿宋" w:eastAsia="仿宋"/>
          <w:b/>
          <w:bCs/>
          <w:sz w:val="28"/>
          <w:szCs w:val="28"/>
        </w:rPr>
        <w:t>附加分：</w:t>
      </w:r>
    </w:p>
    <w:p>
      <w:pPr>
        <w:rPr>
          <w:rFonts w:ascii="仿宋" w:hAnsi="仿宋" w:eastAsia="仿宋"/>
          <w:b/>
          <w:bCs/>
          <w:sz w:val="28"/>
          <w:szCs w:val="28"/>
        </w:rPr>
      </w:pPr>
      <w:r>
        <w:rPr>
          <w:rFonts w:hint="eastAsia" w:ascii="仿宋" w:hAnsi="仿宋" w:eastAsia="仿宋"/>
          <w:b/>
          <w:bCs/>
          <w:sz w:val="28"/>
          <w:szCs w:val="28"/>
        </w:rPr>
        <w:t>班级学风建设情况评估（</w:t>
      </w:r>
      <w:r>
        <w:rPr>
          <w:rFonts w:ascii="仿宋" w:hAnsi="仿宋" w:eastAsia="仿宋"/>
          <w:b/>
          <w:bCs/>
          <w:sz w:val="28"/>
          <w:szCs w:val="28"/>
        </w:rPr>
        <w:t>1</w:t>
      </w:r>
      <w:r>
        <w:rPr>
          <w:rFonts w:hint="eastAsia" w:ascii="仿宋" w:hAnsi="仿宋" w:eastAsia="仿宋"/>
          <w:b/>
          <w:bCs/>
          <w:sz w:val="28"/>
          <w:szCs w:val="28"/>
        </w:rPr>
        <w:t>0分）</w:t>
      </w:r>
    </w:p>
    <w:p>
      <w:pPr>
        <w:rPr>
          <w:rFonts w:ascii="仿宋" w:hAnsi="仿宋" w:eastAsia="仿宋"/>
          <w:sz w:val="28"/>
          <w:szCs w:val="28"/>
        </w:rPr>
      </w:pPr>
      <w:r>
        <w:rPr>
          <w:rFonts w:hint="eastAsia" w:ascii="仿宋" w:hAnsi="仿宋" w:eastAsia="仿宋"/>
          <w:sz w:val="28"/>
          <w:szCs w:val="28"/>
        </w:rPr>
        <w:t>班级针对提高本班学习成绩及学风有具体有效措施，有详细的方案及执行情况记录（满一学期以上），视具体执行情况及成效，给予</w:t>
      </w:r>
      <w:r>
        <w:rPr>
          <w:rFonts w:ascii="仿宋" w:hAnsi="仿宋" w:eastAsia="仿宋"/>
          <w:sz w:val="28"/>
          <w:szCs w:val="28"/>
        </w:rPr>
        <w:t>1-1</w:t>
      </w:r>
      <w:r>
        <w:rPr>
          <w:rFonts w:hint="eastAsia" w:ascii="仿宋" w:hAnsi="仿宋" w:eastAsia="仿宋"/>
          <w:sz w:val="28"/>
          <w:szCs w:val="28"/>
        </w:rPr>
        <w:t>0分的加分。</w:t>
      </w:r>
    </w:p>
    <w:p>
      <w:pPr>
        <w:rPr>
          <w:rFonts w:ascii="仿宋" w:hAnsi="仿宋" w:eastAsia="仿宋"/>
          <w:sz w:val="24"/>
          <w:szCs w:val="24"/>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文鼎CS细等线">
    <w:altName w:val="宋体"/>
    <w:panose1 w:val="00000000000000000000"/>
    <w:charset w:val="86"/>
    <w:family w:val="modern"/>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A"/>
    <w:multiLevelType w:val="singleLevel"/>
    <w:tmpl w:val="0000000A"/>
    <w:lvl w:ilvl="0" w:tentative="0">
      <w:start w:val="1"/>
      <w:numFmt w:val="decimal"/>
      <w:lvlText w:val="%1."/>
      <w:lvlJc w:val="left"/>
      <w:pPr>
        <w:tabs>
          <w:tab w:val="left" w:pos="312"/>
        </w:tabs>
        <w:ind w:left="0" w:firstLine="0"/>
      </w:pPr>
    </w:lvl>
  </w:abstractNum>
  <w:abstractNum w:abstractNumId="1">
    <w:nsid w:val="134919A9"/>
    <w:multiLevelType w:val="multilevel"/>
    <w:tmpl w:val="134919A9"/>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3FE7"/>
    <w:rsid w:val="00302095"/>
    <w:rsid w:val="00403FE7"/>
    <w:rsid w:val="00FF0CF2"/>
    <w:rsid w:val="00FF5C3D"/>
    <w:rsid w:val="6CB475F2"/>
    <w:rsid w:val="718C4E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uiPriority w:val="99"/>
    <w:pPr>
      <w:tabs>
        <w:tab w:val="center" w:pos="4153"/>
        <w:tab w:val="right" w:pos="8306"/>
      </w:tabs>
      <w:snapToGrid w:val="0"/>
      <w:jc w:val="left"/>
    </w:pPr>
    <w:rPr>
      <w:sz w:val="18"/>
      <w:szCs w:val="18"/>
    </w:rPr>
  </w:style>
  <w:style w:type="paragraph" w:styleId="3">
    <w:name w:val="header"/>
    <w:basedOn w:val="1"/>
    <w:link w:val="7"/>
    <w:unhideWhenUsed/>
    <w:uiPriority w:val="99"/>
    <w:pPr>
      <w:pBdr>
        <w:bottom w:val="single" w:color="auto" w:sz="6" w:space="1"/>
      </w:pBdr>
      <w:tabs>
        <w:tab w:val="center" w:pos="4153"/>
        <w:tab w:val="right" w:pos="8306"/>
      </w:tabs>
      <w:snapToGrid w:val="0"/>
      <w:jc w:val="center"/>
    </w:pPr>
    <w:rPr>
      <w:sz w:val="18"/>
      <w:szCs w:val="18"/>
    </w:rPr>
  </w:style>
  <w:style w:type="paragraph" w:styleId="6">
    <w:name w:val="List Paragraph"/>
    <w:basedOn w:val="1"/>
    <w:qFormat/>
    <w:uiPriority w:val="34"/>
    <w:pPr>
      <w:ind w:firstLine="420" w:firstLineChars="200"/>
    </w:pPr>
  </w:style>
  <w:style w:type="character" w:customStyle="1" w:styleId="7">
    <w:name w:val="页眉 Char"/>
    <w:basedOn w:val="5"/>
    <w:link w:val="3"/>
    <w:qFormat/>
    <w:uiPriority w:val="99"/>
    <w:rPr>
      <w:rFonts w:ascii="Calibri" w:hAnsi="Calibri" w:eastAsia="宋体" w:cs="Times New Roman"/>
      <w:sz w:val="18"/>
      <w:szCs w:val="18"/>
    </w:rPr>
  </w:style>
  <w:style w:type="character" w:customStyle="1" w:styleId="8">
    <w:name w:val="页脚 Char"/>
    <w:basedOn w:val="5"/>
    <w:link w:val="2"/>
    <w:uiPriority w:val="99"/>
    <w:rPr>
      <w:rFonts w:ascii="Calibri" w:hAnsi="Calibri" w:eastAsia="宋体"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Pages>
  <Words>344</Words>
  <Characters>1965</Characters>
  <Lines>16</Lines>
  <Paragraphs>4</Paragraphs>
  <TotalTime>13</TotalTime>
  <ScaleCrop>false</ScaleCrop>
  <LinksUpToDate>false</LinksUpToDate>
  <CharactersWithSpaces>2305</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2021-01-06T01:32:00Z</dcterms:created>
  <dc:creator>SHOU</dc:creator>
  <cp:lastModifiedBy>王祎</cp:lastModifiedBy>
  <dcterms:modified xsi:type="dcterms:W3CDTF">2021-11-03T05:25:32Z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674733EF7C754A61B0C7DF30EB25E9F3</vt:lpwstr>
  </property>
</Properties>
</file>