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2015年度经济与管理学院评优申报表</w:t>
      </w:r>
    </w:p>
    <w:tbl>
      <w:tblPr>
        <w:tblStyle w:val="5"/>
        <w:tblW w:w="947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49"/>
        <w:gridCol w:w="1356"/>
        <w:gridCol w:w="328"/>
        <w:gridCol w:w="903"/>
        <w:gridCol w:w="1356"/>
        <w:gridCol w:w="25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9" w:type="dxa"/>
            <w:tcBorders>
              <w:right w:val="doub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5" w:type="dxa"/>
            <w:tcBorders>
              <w:left w:val="doub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5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推优年月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255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学业进步奖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□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优秀学生干部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□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科创之星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优秀团学干事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项目化积极分子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易班积极分子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心灵健康大使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园区先进工作个人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优秀党员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党务工作之星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个人先进事迹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tabs>
                <w:tab w:val="left" w:pos="8280"/>
              </w:tabs>
              <w:spacing w:line="360" w:lineRule="auto"/>
              <w:ind w:right="-154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请附至少500字的个人先进事迹材料（第一人称、小四号字、1.5倍行距）；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（根据所申报的类别，有侧重点的阐述，包括学习情况、学习进步情况、在校期间所获奖励情况，担任职务情况，以及主要参与组织的活动及取得的效果等）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>
            <w:pPr>
              <w:spacing w:line="360" w:lineRule="auto"/>
              <w:ind w:firstLine="2520" w:firstLineChars="1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814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right="326"/>
        <w:jc w:val="right"/>
        <w:rPr>
          <w:rFonts w:hint="eastAsia"/>
          <w:sz w:val="24"/>
        </w:rPr>
      </w:pPr>
      <w:r>
        <w:rPr>
          <w:rFonts w:hint="eastAsia"/>
          <w:sz w:val="24"/>
        </w:rPr>
        <w:t>经济与管理学院  2013年12月制</w:t>
      </w:r>
    </w:p>
    <w:p>
      <w:pPr/>
      <w:bookmarkStart w:id="0" w:name="_GoBack"/>
      <w:bookmarkEnd w:id="0"/>
    </w:p>
    <w:sectPr>
      <w:pgSz w:w="11906" w:h="16838"/>
      <w:pgMar w:top="1134" w:right="926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141B9"/>
    <w:rsid w:val="1B8141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2016-03-31T08:23:00Z</dcterms:created>
  <dc:creator>Administrator</dc:creator>
  <cp:lastModifiedBy>Administrator</cp:lastModifiedBy>
  <dcterms:modified xsi:type="dcterms:W3CDTF">2016-03-31T08:24:18Z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